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D75E8" w14:textId="1DD4C948" w:rsidR="000C699A" w:rsidRPr="005D2B74" w:rsidRDefault="00C33AB8" w:rsidP="000C699A">
      <w:pPr>
        <w:spacing w:line="360" w:lineRule="auto"/>
        <w:rPr>
          <w:bCs/>
          <w:sz w:val="28"/>
          <w:szCs w:val="28"/>
          <w:lang w:val="en-US"/>
        </w:rPr>
      </w:pPr>
      <w:r w:rsidRPr="00C33AB8">
        <w:rPr>
          <w:rFonts w:cs="Arial"/>
          <w:b/>
          <w:bCs/>
          <w:color w:val="0303B8" w:themeColor="text1"/>
          <w:sz w:val="28"/>
          <w:szCs w:val="28"/>
          <w:lang w:val="en-US"/>
        </w:rPr>
        <w:t xml:space="preserve">Full speed ahead with GEA refrigeration technology for shipping  </w:t>
      </w:r>
    </w:p>
    <w:p w14:paraId="491294C0" w14:textId="77777777" w:rsidR="00DF45AD" w:rsidRPr="005D2B74" w:rsidRDefault="00DF45AD" w:rsidP="00AF2BB1">
      <w:pPr>
        <w:spacing w:line="360" w:lineRule="auto"/>
        <w:rPr>
          <w:rFonts w:cs="Arial"/>
          <w:b/>
          <w:bCs/>
          <w:color w:val="0303B8" w:themeColor="text1"/>
          <w:sz w:val="24"/>
          <w:lang w:val="en-US"/>
        </w:rPr>
      </w:pPr>
    </w:p>
    <w:p w14:paraId="14B03152" w14:textId="5FC23A8F" w:rsidR="00C33AB8" w:rsidRDefault="0072074A" w:rsidP="00C33AB8">
      <w:pPr>
        <w:spacing w:line="360" w:lineRule="auto"/>
        <w:rPr>
          <w:rFonts w:cs="Arial"/>
          <w:color w:val="auto"/>
          <w:sz w:val="24"/>
          <w:lang w:val="en-US"/>
        </w:rPr>
      </w:pPr>
      <w:r w:rsidRPr="005D2B74">
        <w:rPr>
          <w:rFonts w:cs="Arial"/>
          <w:b/>
          <w:bCs/>
          <w:color w:val="0303B8" w:themeColor="text1"/>
          <w:sz w:val="24"/>
          <w:lang w:val="en-US"/>
        </w:rPr>
        <w:t>Hamburg</w:t>
      </w:r>
      <w:r w:rsidR="00127E5D" w:rsidRPr="005D2B74">
        <w:rPr>
          <w:rFonts w:cs="Arial"/>
          <w:b/>
          <w:bCs/>
          <w:color w:val="0303B8" w:themeColor="text1"/>
          <w:sz w:val="24"/>
          <w:lang w:val="en-US"/>
        </w:rPr>
        <w:t xml:space="preserve"> (Germany)</w:t>
      </w:r>
      <w:r w:rsidR="00DF45AD" w:rsidRPr="005D2B74">
        <w:rPr>
          <w:rFonts w:cs="Arial"/>
          <w:b/>
          <w:bCs/>
          <w:color w:val="0303B8" w:themeColor="text1"/>
          <w:sz w:val="24"/>
          <w:lang w:val="en-US"/>
        </w:rPr>
        <w:t>,</w:t>
      </w:r>
      <w:r w:rsidR="005425CE" w:rsidRPr="005D2B74">
        <w:rPr>
          <w:rFonts w:cs="Arial"/>
          <w:b/>
          <w:bCs/>
          <w:color w:val="0303B8" w:themeColor="text1"/>
          <w:sz w:val="24"/>
          <w:lang w:val="en-US"/>
        </w:rPr>
        <w:t xml:space="preserve"> </w:t>
      </w:r>
      <w:r w:rsidRPr="005D2B74">
        <w:rPr>
          <w:rFonts w:cs="Arial"/>
          <w:b/>
          <w:bCs/>
          <w:color w:val="0303B8" w:themeColor="text1"/>
          <w:sz w:val="24"/>
          <w:lang w:val="en-US"/>
        </w:rPr>
        <w:t>September 3, 2024</w:t>
      </w:r>
      <w:r w:rsidR="00823DCA" w:rsidRPr="005D2B74">
        <w:rPr>
          <w:rFonts w:cs="Arial"/>
          <w:b/>
          <w:bCs/>
          <w:color w:val="0303B8" w:themeColor="text1"/>
          <w:sz w:val="24"/>
          <w:lang w:val="en-US"/>
        </w:rPr>
        <w:t xml:space="preserve"> </w:t>
      </w:r>
      <w:r w:rsidR="00AA2611" w:rsidRPr="005D2B74">
        <w:rPr>
          <w:rFonts w:cs="Arial"/>
          <w:b/>
          <w:bCs/>
          <w:color w:val="0303B8" w:themeColor="text1"/>
          <w:sz w:val="24"/>
          <w:lang w:val="en-US"/>
        </w:rPr>
        <w:t>–</w:t>
      </w:r>
      <w:r w:rsidR="00C33AB8">
        <w:rPr>
          <w:rFonts w:cs="Arial"/>
          <w:b/>
          <w:bCs/>
          <w:color w:val="0303B8" w:themeColor="text1"/>
          <w:sz w:val="24"/>
          <w:lang w:val="en-US"/>
        </w:rPr>
        <w:t xml:space="preserve"> </w:t>
      </w:r>
      <w:r w:rsidR="00C33AB8" w:rsidRPr="00C33AB8">
        <w:rPr>
          <w:rFonts w:cs="Arial"/>
          <w:color w:val="auto"/>
          <w:sz w:val="24"/>
          <w:lang w:val="en-US"/>
        </w:rPr>
        <w:t xml:space="preserve">At the world's leading trade fair SMM 2024 in Hamburg, GEA will be presenting a comprehensive portfolio for refrigeration and gas compression on board of ships. </w:t>
      </w:r>
      <w:r w:rsidR="00681A54">
        <w:rPr>
          <w:rFonts w:cs="Arial"/>
          <w:color w:val="auto"/>
          <w:sz w:val="24"/>
          <w:lang w:val="en-US"/>
        </w:rPr>
        <w:t xml:space="preserve">The </w:t>
      </w:r>
      <w:r w:rsidR="00C33AB8" w:rsidRPr="00C33AB8">
        <w:rPr>
          <w:rFonts w:cs="Arial"/>
          <w:color w:val="auto"/>
          <w:sz w:val="24"/>
          <w:lang w:val="en-US"/>
        </w:rPr>
        <w:t xml:space="preserve">GEA Grasso M screw compressor is at the heart of many refrigeration and freezing plants on cruise ships and fishing vessels. </w:t>
      </w:r>
      <w:r w:rsidR="00681A54">
        <w:rPr>
          <w:rFonts w:cs="Arial"/>
          <w:color w:val="auto"/>
          <w:sz w:val="24"/>
          <w:lang w:val="en-US"/>
        </w:rPr>
        <w:t xml:space="preserve">The GEA </w:t>
      </w:r>
      <w:r w:rsidR="00C33AB8" w:rsidRPr="00C33AB8">
        <w:rPr>
          <w:rFonts w:cs="Arial"/>
          <w:color w:val="auto"/>
          <w:sz w:val="24"/>
          <w:lang w:val="en-US"/>
        </w:rPr>
        <w:t>gas screw compressors are optimized for compressing natural and industrial gases aboard ships. For instance, the possibilities of using ammonia as a marine fuel or becoming a carrier for H</w:t>
      </w:r>
      <w:r w:rsidR="00C33AB8" w:rsidRPr="00C33AB8">
        <w:rPr>
          <w:rFonts w:ascii="Cambria Math" w:hAnsi="Cambria Math" w:cs="Cambria Math"/>
          <w:color w:val="auto"/>
          <w:sz w:val="24"/>
          <w:lang w:val="en-US"/>
        </w:rPr>
        <w:t>₂</w:t>
      </w:r>
      <w:r w:rsidR="00C33AB8" w:rsidRPr="00C33AB8">
        <w:rPr>
          <w:rFonts w:cs="Arial"/>
          <w:color w:val="auto"/>
          <w:sz w:val="24"/>
          <w:lang w:val="en-US"/>
        </w:rPr>
        <w:t xml:space="preserve"> hydrogen.</w:t>
      </w:r>
    </w:p>
    <w:p w14:paraId="7E3026B0" w14:textId="77777777" w:rsidR="00C33AB8" w:rsidRPr="00C33AB8" w:rsidRDefault="00C33AB8" w:rsidP="00C33AB8">
      <w:pPr>
        <w:spacing w:line="360" w:lineRule="auto"/>
        <w:rPr>
          <w:rFonts w:cs="Arial"/>
          <w:color w:val="auto"/>
          <w:sz w:val="24"/>
          <w:lang w:val="en-US"/>
        </w:rPr>
      </w:pPr>
    </w:p>
    <w:p w14:paraId="4660D4C1" w14:textId="77777777" w:rsidR="00C33AB8" w:rsidRPr="00C33AB8" w:rsidRDefault="00C33AB8" w:rsidP="00C33AB8">
      <w:pPr>
        <w:spacing w:line="360" w:lineRule="auto"/>
        <w:rPr>
          <w:rFonts w:cs="Arial"/>
          <w:b/>
          <w:bCs/>
          <w:color w:val="0303B8" w:themeColor="text1"/>
          <w:sz w:val="24"/>
          <w:lang w:val="en-US"/>
        </w:rPr>
      </w:pPr>
      <w:r w:rsidRPr="00C33AB8">
        <w:rPr>
          <w:rFonts w:cs="Arial"/>
          <w:b/>
          <w:bCs/>
          <w:color w:val="0303B8" w:themeColor="text1"/>
          <w:sz w:val="24"/>
          <w:lang w:val="en-US"/>
        </w:rPr>
        <w:t>Refrigeration technology from GEA for the maritime industry – standard designs for customized solutions</w:t>
      </w:r>
    </w:p>
    <w:p w14:paraId="4CA6B3CA" w14:textId="77777777" w:rsidR="00C33AB8" w:rsidRDefault="00C33AB8" w:rsidP="00C33AB8">
      <w:pPr>
        <w:spacing w:line="360" w:lineRule="auto"/>
        <w:rPr>
          <w:rFonts w:cs="Arial"/>
          <w:b/>
          <w:bCs/>
          <w:color w:val="0303B8" w:themeColor="text1"/>
          <w:sz w:val="24"/>
          <w:lang w:val="en-US"/>
        </w:rPr>
      </w:pPr>
    </w:p>
    <w:p w14:paraId="0BCED246" w14:textId="17DD289D" w:rsidR="00C33AB8" w:rsidRPr="00C33AB8" w:rsidRDefault="00C33AB8" w:rsidP="00C33AB8">
      <w:pPr>
        <w:spacing w:line="360" w:lineRule="auto"/>
        <w:rPr>
          <w:rFonts w:cs="Arial"/>
          <w:color w:val="auto"/>
          <w:sz w:val="24"/>
          <w:lang w:val="en-US"/>
        </w:rPr>
      </w:pPr>
      <w:r w:rsidRPr="00C33AB8">
        <w:rPr>
          <w:rFonts w:cs="Arial"/>
          <w:color w:val="auto"/>
          <w:sz w:val="24"/>
          <w:lang w:val="en-US"/>
        </w:rPr>
        <w:t>GEA compressors have been meeting the high demands of the shipping industry for many years. Based on a wide range of screw compressors, GEA supplies numerous refrigeration equipment for ships operating with natural refrigerants like ammonia and CO</w:t>
      </w:r>
      <w:r w:rsidRPr="00C33AB8">
        <w:rPr>
          <w:rFonts w:ascii="Cambria Math" w:hAnsi="Cambria Math" w:cs="Cambria Math"/>
          <w:color w:val="auto"/>
          <w:sz w:val="24"/>
          <w:lang w:val="en-US"/>
        </w:rPr>
        <w:t>₂</w:t>
      </w:r>
      <w:r w:rsidRPr="00C33AB8">
        <w:rPr>
          <w:rFonts w:cs="Arial"/>
          <w:color w:val="auto"/>
          <w:sz w:val="24"/>
          <w:lang w:val="en-US"/>
        </w:rPr>
        <w:t xml:space="preserve">. GEA gas compressors are the right choice for LNG applications </w:t>
      </w:r>
      <w:proofErr w:type="gramStart"/>
      <w:r w:rsidRPr="00C33AB8">
        <w:rPr>
          <w:rFonts w:cs="Arial"/>
          <w:color w:val="auto"/>
          <w:sz w:val="24"/>
          <w:lang w:val="en-US"/>
        </w:rPr>
        <w:t>and also</w:t>
      </w:r>
      <w:proofErr w:type="gramEnd"/>
      <w:r w:rsidRPr="00C33AB8">
        <w:rPr>
          <w:rFonts w:cs="Arial"/>
          <w:color w:val="auto"/>
          <w:sz w:val="24"/>
          <w:lang w:val="en-US"/>
        </w:rPr>
        <w:t xml:space="preserve"> a perfect fit for gaseous ammonia (as fuel or hydrogen carrier) or other applications such as CO</w:t>
      </w:r>
      <w:r w:rsidRPr="00C33AB8">
        <w:rPr>
          <w:rFonts w:ascii="Cambria Math" w:hAnsi="Cambria Math" w:cs="Cambria Math"/>
          <w:color w:val="auto"/>
          <w:sz w:val="24"/>
          <w:lang w:val="en-US"/>
        </w:rPr>
        <w:t>₂</w:t>
      </w:r>
      <w:r w:rsidRPr="00C33AB8">
        <w:rPr>
          <w:rFonts w:cs="Arial"/>
          <w:color w:val="auto"/>
          <w:sz w:val="24"/>
          <w:lang w:val="en-US"/>
        </w:rPr>
        <w:t xml:space="preserve"> separation. </w:t>
      </w:r>
      <w:r w:rsidR="00681A54">
        <w:rPr>
          <w:rFonts w:cs="Arial"/>
          <w:color w:val="auto"/>
          <w:sz w:val="24"/>
          <w:lang w:val="en-US"/>
        </w:rPr>
        <w:t xml:space="preserve">The GEA </w:t>
      </w:r>
      <w:r w:rsidRPr="00C33AB8">
        <w:rPr>
          <w:rFonts w:cs="Arial"/>
          <w:color w:val="auto"/>
          <w:sz w:val="24"/>
          <w:lang w:val="en-US"/>
        </w:rPr>
        <w:t xml:space="preserve">compressor packages are very user friendly, well known for high efficiency and reliability, and have low maintenance requirements throughout the entire life cycle. All this results in a low total cost of ownership (TCO). </w:t>
      </w:r>
    </w:p>
    <w:p w14:paraId="4260D46A" w14:textId="77777777" w:rsidR="00C33AB8" w:rsidRDefault="00C33AB8" w:rsidP="00C33AB8">
      <w:pPr>
        <w:spacing w:line="360" w:lineRule="auto"/>
        <w:rPr>
          <w:rFonts w:cs="Arial"/>
          <w:b/>
          <w:bCs/>
          <w:color w:val="0303B8" w:themeColor="text1"/>
          <w:sz w:val="24"/>
          <w:lang w:val="en-US"/>
        </w:rPr>
      </w:pPr>
    </w:p>
    <w:p w14:paraId="186578F6" w14:textId="2471F215" w:rsidR="00C33AB8" w:rsidRPr="00C33AB8" w:rsidRDefault="00C33AB8" w:rsidP="00C33AB8">
      <w:pPr>
        <w:spacing w:line="360" w:lineRule="auto"/>
        <w:rPr>
          <w:rFonts w:cs="Arial"/>
          <w:b/>
          <w:bCs/>
          <w:color w:val="0303B8" w:themeColor="text1"/>
          <w:sz w:val="24"/>
          <w:lang w:val="en-US"/>
        </w:rPr>
      </w:pPr>
      <w:r w:rsidRPr="00C33AB8">
        <w:rPr>
          <w:rFonts w:cs="Arial"/>
          <w:b/>
          <w:bCs/>
          <w:color w:val="0303B8" w:themeColor="text1"/>
          <w:sz w:val="24"/>
          <w:lang w:val="en-US"/>
        </w:rPr>
        <w:t>Ammonia - a promising alternative for shipping</w:t>
      </w:r>
    </w:p>
    <w:p w14:paraId="7D8738D0" w14:textId="77777777" w:rsidR="00C33AB8" w:rsidRDefault="00C33AB8" w:rsidP="00C33AB8">
      <w:pPr>
        <w:spacing w:line="360" w:lineRule="auto"/>
        <w:rPr>
          <w:rFonts w:cs="Arial"/>
          <w:b/>
          <w:bCs/>
          <w:color w:val="0303B8" w:themeColor="text1"/>
          <w:sz w:val="24"/>
          <w:lang w:val="en-US"/>
        </w:rPr>
      </w:pPr>
    </w:p>
    <w:p w14:paraId="07DE2B52" w14:textId="2D07197F" w:rsidR="00C33AB8" w:rsidRPr="00C33AB8" w:rsidRDefault="00C33AB8" w:rsidP="00C33AB8">
      <w:pPr>
        <w:spacing w:line="360" w:lineRule="auto"/>
        <w:rPr>
          <w:rFonts w:cs="Arial"/>
          <w:color w:val="auto"/>
          <w:sz w:val="24"/>
          <w:lang w:val="en-US"/>
        </w:rPr>
      </w:pPr>
      <w:r w:rsidRPr="00C33AB8">
        <w:rPr>
          <w:rFonts w:cs="Arial"/>
          <w:color w:val="auto"/>
          <w:sz w:val="24"/>
          <w:lang w:val="en-US"/>
        </w:rPr>
        <w:t xml:space="preserve">To reduce harmful emissions, more and more ships will be powered by alternative fuels to heavy fuel oil and diesel in the future. Experts predict that around a quarter of all ships on the world's oceans will be powered by ammonia </w:t>
      </w:r>
      <w:proofErr w:type="gramStart"/>
      <w:r w:rsidRPr="00C33AB8">
        <w:rPr>
          <w:rFonts w:cs="Arial"/>
          <w:color w:val="auto"/>
          <w:sz w:val="24"/>
          <w:lang w:val="en-US"/>
        </w:rPr>
        <w:t>and also</w:t>
      </w:r>
      <w:proofErr w:type="gramEnd"/>
      <w:r w:rsidRPr="00C33AB8">
        <w:rPr>
          <w:rFonts w:cs="Arial"/>
          <w:color w:val="auto"/>
          <w:sz w:val="24"/>
          <w:lang w:val="en-US"/>
        </w:rPr>
        <w:t xml:space="preserve"> the share of other future fuels, liquefied petroleum gas, and biofuels will further increase. </w:t>
      </w:r>
    </w:p>
    <w:p w14:paraId="4706DD0F" w14:textId="77777777" w:rsidR="00C33AB8" w:rsidRPr="00C33AB8" w:rsidRDefault="00C33AB8" w:rsidP="00C33AB8">
      <w:pPr>
        <w:spacing w:line="360" w:lineRule="auto"/>
        <w:rPr>
          <w:rFonts w:cs="Arial"/>
          <w:color w:val="auto"/>
          <w:sz w:val="24"/>
          <w:lang w:val="en-US"/>
        </w:rPr>
      </w:pPr>
    </w:p>
    <w:p w14:paraId="0F759D1B" w14:textId="77777777" w:rsidR="00C33AB8" w:rsidRDefault="00C33AB8" w:rsidP="00C33AB8">
      <w:pPr>
        <w:spacing w:line="360" w:lineRule="auto"/>
        <w:rPr>
          <w:rFonts w:cs="Arial"/>
          <w:b/>
          <w:bCs/>
          <w:color w:val="0303B8" w:themeColor="text1"/>
          <w:sz w:val="24"/>
          <w:lang w:val="en-US"/>
        </w:rPr>
      </w:pPr>
    </w:p>
    <w:p w14:paraId="09A87499" w14:textId="77777777" w:rsidR="00C33AB8" w:rsidRDefault="00C33AB8" w:rsidP="00C33AB8">
      <w:pPr>
        <w:spacing w:line="360" w:lineRule="auto"/>
        <w:rPr>
          <w:rFonts w:cs="Arial"/>
          <w:b/>
          <w:bCs/>
          <w:color w:val="0303B8" w:themeColor="text1"/>
          <w:sz w:val="24"/>
          <w:lang w:val="en-US"/>
        </w:rPr>
      </w:pPr>
    </w:p>
    <w:p w14:paraId="40157EE3" w14:textId="77777777" w:rsidR="00C33AB8" w:rsidRDefault="00C33AB8" w:rsidP="00C33AB8">
      <w:pPr>
        <w:spacing w:line="360" w:lineRule="auto"/>
        <w:rPr>
          <w:rFonts w:cs="Arial"/>
          <w:b/>
          <w:bCs/>
          <w:color w:val="0303B8" w:themeColor="text1"/>
          <w:sz w:val="24"/>
          <w:lang w:val="en-US"/>
        </w:rPr>
      </w:pPr>
    </w:p>
    <w:p w14:paraId="713093DF" w14:textId="1E8DC6EF" w:rsidR="00C33AB8" w:rsidRDefault="00C33AB8" w:rsidP="00C33AB8">
      <w:pPr>
        <w:spacing w:line="360" w:lineRule="auto"/>
        <w:rPr>
          <w:rFonts w:cs="Arial"/>
          <w:b/>
          <w:bCs/>
          <w:color w:val="0303B8" w:themeColor="text1"/>
          <w:sz w:val="24"/>
          <w:lang w:val="en-US"/>
        </w:rPr>
      </w:pPr>
      <w:r w:rsidRPr="00C33AB8">
        <w:rPr>
          <w:rFonts w:cs="Arial"/>
          <w:b/>
          <w:bCs/>
          <w:color w:val="0303B8" w:themeColor="text1"/>
          <w:sz w:val="24"/>
          <w:lang w:val="en-US"/>
        </w:rPr>
        <w:lastRenderedPageBreak/>
        <w:t xml:space="preserve">Everything from a single source </w:t>
      </w:r>
      <w:r>
        <w:rPr>
          <w:rFonts w:cs="Arial"/>
          <w:b/>
          <w:bCs/>
          <w:color w:val="0303B8" w:themeColor="text1"/>
          <w:sz w:val="24"/>
          <w:lang w:val="en-US"/>
        </w:rPr>
        <w:t>–</w:t>
      </w:r>
      <w:r w:rsidRPr="00C33AB8">
        <w:rPr>
          <w:rFonts w:cs="Arial"/>
          <w:b/>
          <w:bCs/>
          <w:color w:val="0303B8" w:themeColor="text1"/>
          <w:sz w:val="24"/>
          <w:lang w:val="en-US"/>
        </w:rPr>
        <w:t xml:space="preserve"> GEA</w:t>
      </w:r>
    </w:p>
    <w:p w14:paraId="685A6595" w14:textId="77777777" w:rsidR="00C33AB8" w:rsidRPr="00C33AB8" w:rsidRDefault="00C33AB8" w:rsidP="00C33AB8">
      <w:pPr>
        <w:spacing w:line="360" w:lineRule="auto"/>
        <w:rPr>
          <w:rFonts w:cs="Arial"/>
          <w:b/>
          <w:bCs/>
          <w:color w:val="0303B8" w:themeColor="text1"/>
          <w:sz w:val="24"/>
          <w:lang w:val="en-US"/>
        </w:rPr>
      </w:pPr>
    </w:p>
    <w:p w14:paraId="6FA5BCDB" w14:textId="77777777" w:rsidR="00C33AB8" w:rsidRPr="00C33AB8" w:rsidRDefault="00C33AB8" w:rsidP="00C33AB8">
      <w:pPr>
        <w:spacing w:line="360" w:lineRule="auto"/>
        <w:rPr>
          <w:rFonts w:cs="Arial"/>
          <w:color w:val="auto"/>
          <w:sz w:val="24"/>
          <w:lang w:val="en-US"/>
        </w:rPr>
      </w:pPr>
      <w:r w:rsidRPr="00C33AB8">
        <w:rPr>
          <w:rFonts w:cs="Arial"/>
          <w:color w:val="auto"/>
          <w:sz w:val="24"/>
          <w:lang w:val="en-US"/>
        </w:rPr>
        <w:t xml:space="preserve">GEA produces components such as compressors, separators, housings, valves and filters in its own production facilities. GEA is well known in this </w:t>
      </w:r>
      <w:proofErr w:type="gramStart"/>
      <w:r w:rsidRPr="00C33AB8">
        <w:rPr>
          <w:rFonts w:cs="Arial"/>
          <w:color w:val="auto"/>
          <w:sz w:val="24"/>
          <w:lang w:val="en-US"/>
        </w:rPr>
        <w:t>particular part</w:t>
      </w:r>
      <w:proofErr w:type="gramEnd"/>
      <w:r w:rsidRPr="00C33AB8">
        <w:rPr>
          <w:rFonts w:cs="Arial"/>
          <w:color w:val="auto"/>
          <w:sz w:val="24"/>
          <w:lang w:val="en-US"/>
        </w:rPr>
        <w:t xml:space="preserve"> of the marine industry. Meeting the requirements of the classification authorities for design, type approval and integration on board is part of GEA's daily business. That is why GEA is firmly committed to advancing this technology and supporting global efforts to reduce greenhouse gas emissions.</w:t>
      </w:r>
    </w:p>
    <w:p w14:paraId="444B1EA9" w14:textId="77777777" w:rsidR="00C33AB8" w:rsidRPr="00C33AB8" w:rsidRDefault="00C33AB8" w:rsidP="00C33AB8">
      <w:pPr>
        <w:spacing w:line="360" w:lineRule="auto"/>
        <w:rPr>
          <w:rFonts w:cs="Arial"/>
          <w:color w:val="auto"/>
          <w:sz w:val="24"/>
          <w:lang w:val="en-US"/>
        </w:rPr>
      </w:pPr>
    </w:p>
    <w:p w14:paraId="79F7225E" w14:textId="77777777" w:rsidR="00C33AB8" w:rsidRPr="001548AF" w:rsidRDefault="00C33AB8" w:rsidP="009504CA">
      <w:pPr>
        <w:spacing w:line="360" w:lineRule="auto"/>
        <w:rPr>
          <w:b/>
          <w:bCs/>
          <w:color w:val="0303B8" w:themeColor="text1"/>
          <w:sz w:val="24"/>
          <w:lang w:val="en-US"/>
        </w:rPr>
      </w:pPr>
    </w:p>
    <w:p w14:paraId="6E643AFB" w14:textId="00709455" w:rsidR="0026087D" w:rsidRPr="00540CD3" w:rsidRDefault="0026087D" w:rsidP="009504CA">
      <w:pPr>
        <w:spacing w:line="360" w:lineRule="auto"/>
        <w:rPr>
          <w:b/>
          <w:bCs/>
          <w:color w:val="0303B8" w:themeColor="text1"/>
          <w:sz w:val="24"/>
        </w:rPr>
      </w:pPr>
      <w:proofErr w:type="spellStart"/>
      <w:r w:rsidRPr="00540CD3">
        <w:rPr>
          <w:b/>
          <w:bCs/>
          <w:color w:val="0303B8" w:themeColor="text1"/>
          <w:sz w:val="24"/>
        </w:rPr>
        <w:t>Photo</w:t>
      </w:r>
      <w:proofErr w:type="spellEnd"/>
      <w:r w:rsidRPr="00540CD3">
        <w:rPr>
          <w:b/>
          <w:bCs/>
          <w:color w:val="0303B8" w:themeColor="text1"/>
          <w:sz w:val="24"/>
        </w:rPr>
        <w:t>:</w:t>
      </w:r>
    </w:p>
    <w:p w14:paraId="2418FCB5" w14:textId="77777777" w:rsidR="00C113E9" w:rsidRPr="00540CD3" w:rsidRDefault="00C113E9" w:rsidP="009504CA">
      <w:pPr>
        <w:spacing w:line="360" w:lineRule="auto"/>
        <w:rPr>
          <w:color w:val="auto"/>
          <w:sz w:val="24"/>
        </w:rPr>
      </w:pPr>
    </w:p>
    <w:p w14:paraId="5737AE0A" w14:textId="0DD8ECF3" w:rsidR="00681A54" w:rsidRPr="00681A54" w:rsidRDefault="00681A54" w:rsidP="00681A54">
      <w:pPr>
        <w:spacing w:line="360" w:lineRule="auto"/>
        <w:rPr>
          <w:color w:val="auto"/>
          <w:sz w:val="24"/>
        </w:rPr>
      </w:pPr>
      <w:r w:rsidRPr="00681A54">
        <w:rPr>
          <w:color w:val="auto"/>
          <w:sz w:val="24"/>
        </w:rPr>
        <w:drawing>
          <wp:inline distT="0" distB="0" distL="0" distR="0" wp14:anchorId="2433184B" wp14:editId="7594AD3C">
            <wp:extent cx="6120765" cy="3442970"/>
            <wp:effectExtent l="0" t="0" r="0" b="5080"/>
            <wp:docPr id="4994136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301325E6" w14:textId="6608AAFE" w:rsidR="00C113E9" w:rsidRPr="00681A54" w:rsidRDefault="00681A54" w:rsidP="009504CA">
      <w:pPr>
        <w:spacing w:line="360" w:lineRule="auto"/>
        <w:rPr>
          <w:color w:val="auto"/>
          <w:sz w:val="24"/>
          <w:lang w:val="en-US"/>
        </w:rPr>
      </w:pPr>
      <w:r w:rsidRPr="00681A54">
        <w:rPr>
          <w:color w:val="auto"/>
          <w:sz w:val="24"/>
          <w:lang w:val="en-US"/>
        </w:rPr>
        <w:t>P</w:t>
      </w:r>
      <w:r>
        <w:rPr>
          <w:color w:val="auto"/>
          <w:sz w:val="24"/>
          <w:lang w:val="en-US"/>
        </w:rPr>
        <w:t>h</w:t>
      </w:r>
      <w:r w:rsidRPr="00681A54">
        <w:rPr>
          <w:color w:val="auto"/>
          <w:sz w:val="24"/>
          <w:lang w:val="en-US"/>
        </w:rPr>
        <w:t xml:space="preserve">oto, caption: </w:t>
      </w:r>
      <w:r>
        <w:rPr>
          <w:rFonts w:cs="Arial"/>
          <w:color w:val="auto"/>
          <w:sz w:val="24"/>
          <w:lang w:val="en-US"/>
        </w:rPr>
        <w:t xml:space="preserve">The </w:t>
      </w:r>
      <w:r w:rsidRPr="00C33AB8">
        <w:rPr>
          <w:rFonts w:cs="Arial"/>
          <w:color w:val="auto"/>
          <w:sz w:val="24"/>
          <w:lang w:val="en-US"/>
        </w:rPr>
        <w:t xml:space="preserve">GEA Grasso M screw compressor is at the heart of many refrigeration and freezing plants on cruise ships and fishing vessels. </w:t>
      </w:r>
      <w:r>
        <w:rPr>
          <w:rFonts w:cs="Arial"/>
          <w:color w:val="auto"/>
          <w:sz w:val="24"/>
          <w:lang w:val="en-US"/>
        </w:rPr>
        <w:t>(Photo: GEA)</w:t>
      </w:r>
      <w:r w:rsidRPr="00681A54">
        <w:rPr>
          <w:color w:val="auto"/>
          <w:sz w:val="24"/>
          <w:lang w:val="en-US"/>
        </w:rPr>
        <w:t xml:space="preserve"> </w:t>
      </w:r>
    </w:p>
    <w:p w14:paraId="7CB9F939" w14:textId="77777777" w:rsidR="00C113E9" w:rsidRPr="00681A54" w:rsidRDefault="00C113E9" w:rsidP="009504CA">
      <w:pPr>
        <w:spacing w:line="360" w:lineRule="auto"/>
        <w:rPr>
          <w:color w:val="auto"/>
          <w:sz w:val="24"/>
          <w:lang w:val="en-US"/>
        </w:rPr>
      </w:pPr>
    </w:p>
    <w:p w14:paraId="18F45A97" w14:textId="77777777" w:rsidR="00716E4D" w:rsidRPr="00681A54" w:rsidRDefault="00716E4D" w:rsidP="009504CA">
      <w:pPr>
        <w:spacing w:line="360" w:lineRule="auto"/>
        <w:rPr>
          <w:color w:val="auto"/>
          <w:sz w:val="24"/>
          <w:lang w:val="en-US"/>
        </w:rPr>
      </w:pPr>
    </w:p>
    <w:p w14:paraId="5A7453E2" w14:textId="77777777" w:rsidR="00716E4D" w:rsidRPr="00681A54" w:rsidRDefault="00716E4D" w:rsidP="009504CA">
      <w:pPr>
        <w:spacing w:line="360" w:lineRule="auto"/>
        <w:rPr>
          <w:color w:val="auto"/>
          <w:sz w:val="24"/>
          <w:lang w:val="en-US"/>
        </w:rPr>
      </w:pPr>
    </w:p>
    <w:p w14:paraId="427EA0B7" w14:textId="77777777" w:rsidR="00716E4D" w:rsidRPr="00681A54" w:rsidRDefault="00716E4D" w:rsidP="009504CA">
      <w:pPr>
        <w:spacing w:line="360" w:lineRule="auto"/>
        <w:rPr>
          <w:color w:val="auto"/>
          <w:sz w:val="24"/>
          <w:lang w:val="en-US"/>
        </w:rPr>
      </w:pPr>
    </w:p>
    <w:p w14:paraId="26699E9E" w14:textId="77777777" w:rsidR="00C113E9" w:rsidRPr="00681A54" w:rsidRDefault="00C113E9" w:rsidP="009504CA">
      <w:pPr>
        <w:spacing w:line="360" w:lineRule="auto"/>
        <w:rPr>
          <w:color w:val="auto"/>
          <w:sz w:val="24"/>
          <w:lang w:val="en-US"/>
        </w:rPr>
      </w:pPr>
    </w:p>
    <w:p w14:paraId="2EE07AF5" w14:textId="77777777" w:rsidR="00C33AB8" w:rsidRPr="00681A54" w:rsidRDefault="00C33AB8">
      <w:pPr>
        <w:pStyle w:val="BoilerplateBold"/>
        <w:rPr>
          <w:lang w:val="en-US"/>
        </w:rPr>
      </w:pPr>
    </w:p>
    <w:p w14:paraId="4F98E440" w14:textId="56C71794" w:rsidR="006116F1" w:rsidRPr="00681A54" w:rsidRDefault="005425CE">
      <w:pPr>
        <w:pStyle w:val="BoilerplateBold"/>
        <w:rPr>
          <w:lang w:val="en-US"/>
        </w:rPr>
      </w:pPr>
      <w:r w:rsidRPr="00540CD3">
        <w:rPr>
          <w:noProof/>
          <w:lang w:val="en-US"/>
        </w:rPr>
        <mc:AlternateContent>
          <mc:Choice Requires="wps">
            <w:drawing>
              <wp:anchor distT="36195" distB="36195" distL="114300" distR="114300" simplePos="0" relativeHeight="251659264" behindDoc="0" locked="0" layoutInCell="1" allowOverlap="1" wp14:anchorId="0F54D917" wp14:editId="4518F703">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12"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7"/>
                                          </pic:cNvPr>
                                          <pic:cNvPicPr/>
                                        </pic:nvPicPr>
                                        <pic:blipFill>
                                          <a:blip r:embed="rId18">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19" w:history="1">
                              <w:r w:rsidRPr="00AA2611">
                                <w:rPr>
                                  <w:rStyle w:val="Hyperlink"/>
                                  <w:lang w:val="en-US"/>
                                </w:rPr>
                                <w:t>here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54D917" id="_x0000_t202" coordsize="21600,21600" o:spt="202" path="m,l,21600r21600,l21600,xe">
                <v:stroke joinstyle="miter"/>
                <v:path gradientshapeok="t" o:connecttype="rect"/>
              </v:shapetype>
              <v:shape id="Textfeld 36" o:spid="_x0000_s1026" type="#_x0000_t202" style="position:absolute;margin-left:0;margin-top:0;width:498pt;height:90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20"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7"/>
                                    </pic:cNvPr>
                                    <pic:cNvPicPr/>
                                  </pic:nvPicPr>
                                  <pic:blipFill>
                                    <a:blip r:embed="rId18">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1" w:history="1">
                        <w:r w:rsidRPr="00AA2611">
                          <w:rPr>
                            <w:rStyle w:val="Hyperlink"/>
                            <w:lang w:val="en-US"/>
                          </w:rPr>
                          <w:t>here</w:t>
                        </w:r>
                      </w:hyperlink>
                    </w:p>
                  </w:txbxContent>
                </v:textbox>
                <w10:wrap type="topAndBottom" anchorx="margin"/>
              </v:shape>
            </w:pict>
          </mc:Fallback>
        </mc:AlternateContent>
      </w:r>
    </w:p>
    <w:p w14:paraId="37793DF9" w14:textId="77777777" w:rsidR="00E44B56" w:rsidRPr="00681A54" w:rsidRDefault="00E44B56" w:rsidP="00940FB0">
      <w:pPr>
        <w:pStyle w:val="BoilerplateBold"/>
        <w:rPr>
          <w:lang w:val="en-US"/>
        </w:rPr>
      </w:pPr>
    </w:p>
    <w:p w14:paraId="342E6485" w14:textId="77777777" w:rsidR="00C113E9" w:rsidRPr="00681A54" w:rsidRDefault="00C113E9" w:rsidP="00940FB0">
      <w:pPr>
        <w:pStyle w:val="BoilerplateBold"/>
        <w:rPr>
          <w:lang w:val="en-US"/>
        </w:rPr>
      </w:pPr>
    </w:p>
    <w:p w14:paraId="318860B0" w14:textId="77777777" w:rsidR="00A143FE" w:rsidRPr="005D2B74" w:rsidRDefault="00A143FE" w:rsidP="00A143FE">
      <w:pPr>
        <w:pStyle w:val="Boilerplate"/>
        <w:rPr>
          <w:b/>
          <w:color w:val="0303B8" w:themeColor="text1"/>
          <w:lang w:val="en-US"/>
        </w:rPr>
      </w:pPr>
      <w:r w:rsidRPr="005D2B74">
        <w:rPr>
          <w:b/>
          <w:color w:val="0303B8" w:themeColor="text1"/>
          <w:lang w:val="en-US"/>
        </w:rPr>
        <w:lastRenderedPageBreak/>
        <w:t>About GEA</w:t>
      </w:r>
    </w:p>
    <w:p w14:paraId="57F203E5" w14:textId="77777777" w:rsidR="00A143FE" w:rsidRPr="005D2B74" w:rsidRDefault="00A143FE" w:rsidP="00A143FE">
      <w:pPr>
        <w:pStyle w:val="Boilerplate"/>
        <w:rPr>
          <w:lang w:val="en-US"/>
        </w:rPr>
      </w:pPr>
      <w:r w:rsidRPr="005D2B74">
        <w:rPr>
          <w:lang w:val="en-US"/>
        </w:rPr>
        <w:t>GEA is one of the world’s largest suppliers of systems and components to the food, beverage and pharmaceutical industries. The international technology group, founded in 1881, focuses on machinery and plants, as well as advanced process technology, components and comprehensive services. With more than 18,000 employees, the group generated revenues of about EUR 5.4 billion in more than 150 countries in the 2023 fiscal year. GEA plants, processes, components and services enhance the efficiency and sustainability of customer’s production. They contribute significantly to the reduction of CO</w:t>
      </w:r>
      <w:r w:rsidRPr="005D2B74">
        <w:rPr>
          <w:vertAlign w:val="subscript"/>
          <w:lang w:val="en-US"/>
        </w:rPr>
        <w:t>2</w:t>
      </w:r>
      <w:r w:rsidRPr="005D2B74">
        <w:rPr>
          <w:lang w:val="en-US"/>
        </w:rPr>
        <w:t xml:space="preserve"> emissions, plastic usage and food waste. In doing so, GEA makes a key contribution toward a sustainable future, in line with the company’s purpose</w:t>
      </w:r>
      <w:proofErr w:type="gramStart"/>
      <w:r w:rsidRPr="005D2B74">
        <w:rPr>
          <w:lang w:val="en-US"/>
        </w:rPr>
        <w:t>: ”Engineering</w:t>
      </w:r>
      <w:proofErr w:type="gramEnd"/>
      <w:r w:rsidRPr="005D2B74">
        <w:rPr>
          <w:lang w:val="en-US"/>
        </w:rPr>
        <w:t xml:space="preserve"> for a better world“.</w:t>
      </w:r>
    </w:p>
    <w:p w14:paraId="7A8C5EBA" w14:textId="77777777" w:rsidR="00A143FE" w:rsidRPr="005D2B74" w:rsidRDefault="00A143FE" w:rsidP="00A143FE">
      <w:pPr>
        <w:pStyle w:val="Boilerplate"/>
        <w:rPr>
          <w:lang w:val="en-US"/>
        </w:rPr>
      </w:pPr>
    </w:p>
    <w:p w14:paraId="0A0257AE" w14:textId="77777777" w:rsidR="00996784" w:rsidRPr="005D2B74" w:rsidRDefault="00A143FE" w:rsidP="00996784">
      <w:pPr>
        <w:pStyle w:val="Boilerplate"/>
        <w:rPr>
          <w:lang w:val="en-US"/>
        </w:rPr>
      </w:pPr>
      <w:r w:rsidRPr="005D2B74">
        <w:rPr>
          <w:lang w:val="en-US"/>
        </w:rPr>
        <w:t>GEA is listed on the German MDAX the European STOXX</w:t>
      </w:r>
      <w:r w:rsidRPr="005D2B74">
        <w:rPr>
          <w:vertAlign w:val="superscript"/>
          <w:lang w:val="en-US"/>
        </w:rPr>
        <w:t>®</w:t>
      </w:r>
      <w:r w:rsidRPr="005D2B74">
        <w:rPr>
          <w:lang w:val="en-US"/>
        </w:rPr>
        <w:t xml:space="preserve"> Europe 600 Index and is among the companies comprising </w:t>
      </w:r>
      <w:r w:rsidRPr="005D2B74">
        <w:rPr>
          <w:lang w:val="en-US"/>
        </w:rPr>
        <w:br/>
        <w:t>the DAX 50 ESG, MSCI Global Sustainability as well as Dow Jones Sustainability World and Dow Jones Sustainability Europe Indices.</w:t>
      </w:r>
      <w:r w:rsidR="00996784" w:rsidRPr="005D2B74">
        <w:rPr>
          <w:lang w:val="en-US"/>
        </w:rPr>
        <w:t xml:space="preserve"> </w:t>
      </w:r>
    </w:p>
    <w:p w14:paraId="39398888" w14:textId="77777777" w:rsidR="00996784" w:rsidRPr="005D2B74" w:rsidRDefault="00996784" w:rsidP="00996784">
      <w:pPr>
        <w:pStyle w:val="Boilerplate"/>
        <w:rPr>
          <w:lang w:val="en-US"/>
        </w:rPr>
      </w:pPr>
    </w:p>
    <w:p w14:paraId="7E03B8A5" w14:textId="16EA6536" w:rsidR="00996784" w:rsidRPr="005D2B74" w:rsidRDefault="00996784" w:rsidP="00996784">
      <w:pPr>
        <w:pStyle w:val="Boilerplate"/>
        <w:rPr>
          <w:lang w:val="en-US"/>
        </w:rPr>
      </w:pPr>
      <w:r w:rsidRPr="005D2B74">
        <w:rPr>
          <w:lang w:val="en-US"/>
        </w:rPr>
        <w:t>Further information can be found on the Internet at gea.com.</w:t>
      </w:r>
    </w:p>
    <w:p w14:paraId="761AED0B" w14:textId="6FCF8541" w:rsidR="00A143FE" w:rsidRPr="005D2B74" w:rsidRDefault="00996784" w:rsidP="00996784">
      <w:pPr>
        <w:pStyle w:val="Boilerplate"/>
        <w:rPr>
          <w:lang w:val="en-US"/>
        </w:rPr>
      </w:pPr>
      <w:r w:rsidRPr="005D2B74">
        <w:rPr>
          <w:lang w:val="en-US"/>
        </w:rPr>
        <w:t>If you do not wish to receive any further communications from GEA, please send an e-mail to pr@gea.com.</w:t>
      </w:r>
    </w:p>
    <w:p w14:paraId="0204B95C" w14:textId="77777777" w:rsidR="00A143FE" w:rsidRPr="005D2B74" w:rsidRDefault="00A143FE" w:rsidP="00A143FE">
      <w:pPr>
        <w:pStyle w:val="BoilerplateBold"/>
        <w:rPr>
          <w:lang w:val="en-US"/>
        </w:rPr>
      </w:pPr>
    </w:p>
    <w:p w14:paraId="7A31F9D5" w14:textId="77777777" w:rsidR="00AA2611" w:rsidRPr="005D2B74" w:rsidRDefault="00AA2611" w:rsidP="001C43F0">
      <w:pPr>
        <w:pStyle w:val="Boilerplate"/>
        <w:rPr>
          <w:lang w:val="en-US"/>
        </w:rPr>
      </w:pPr>
    </w:p>
    <w:p w14:paraId="740DABBF" w14:textId="77777777" w:rsidR="00AF2BB1" w:rsidRPr="005D2B74" w:rsidRDefault="00AF2BB1" w:rsidP="001C43F0">
      <w:pPr>
        <w:pStyle w:val="Boilerplate"/>
        <w:rPr>
          <w:lang w:val="en-US"/>
        </w:rPr>
      </w:pPr>
    </w:p>
    <w:p w14:paraId="6EC2DC09" w14:textId="77777777" w:rsidR="00AF2BB1" w:rsidRPr="005D2B74" w:rsidRDefault="00AF2BB1" w:rsidP="001C43F0">
      <w:pPr>
        <w:pStyle w:val="Boilerplate"/>
        <w:rPr>
          <w:lang w:val="en-US"/>
        </w:rPr>
      </w:pPr>
    </w:p>
    <w:p w14:paraId="342C85CE" w14:textId="77777777" w:rsidR="00AF2BB1" w:rsidRPr="005D2B74" w:rsidRDefault="00AF2BB1" w:rsidP="001C43F0">
      <w:pPr>
        <w:pStyle w:val="Boilerplate"/>
        <w:rPr>
          <w:lang w:val="en-US"/>
        </w:rPr>
      </w:pPr>
    </w:p>
    <w:p w14:paraId="2B5D08E8" w14:textId="39BB6B91" w:rsidR="006116F1" w:rsidRPr="00540CD3" w:rsidRDefault="005425CE">
      <w:pPr>
        <w:pStyle w:val="BoilerplateBold"/>
        <w:rPr>
          <w:lang w:val="es-ES"/>
        </w:rPr>
      </w:pPr>
      <w:r w:rsidRPr="00540CD3">
        <w:rPr>
          <w:lang w:val="es-ES"/>
        </w:rPr>
        <w:t>Media Relations</w:t>
      </w:r>
      <w:r w:rsidR="00AF2BB1" w:rsidRPr="00540CD3">
        <w:rPr>
          <w:lang w:val="es-ES"/>
        </w:rPr>
        <w:t xml:space="preserve"> GEA</w:t>
      </w:r>
    </w:p>
    <w:p w14:paraId="2B2B6DB2" w14:textId="77777777" w:rsidR="006116F1" w:rsidRPr="00540CD3" w:rsidRDefault="005425CE">
      <w:pPr>
        <w:rPr>
          <w:color w:val="808080" w:themeColor="background1" w:themeShade="80"/>
          <w:sz w:val="18"/>
          <w:szCs w:val="18"/>
          <w:lang w:val="es-ES"/>
        </w:rPr>
      </w:pPr>
      <w:bookmarkStart w:id="0" w:name="_Hlk111819806"/>
      <w:r w:rsidRPr="00540CD3">
        <w:rPr>
          <w:color w:val="808080" w:themeColor="background1" w:themeShade="80"/>
          <w:sz w:val="18"/>
          <w:szCs w:val="18"/>
          <w:lang w:val="es-ES"/>
        </w:rPr>
        <w:t>Dr. Michael Golek</w:t>
      </w:r>
    </w:p>
    <w:bookmarkEnd w:id="0"/>
    <w:p w14:paraId="3C1C0F18" w14:textId="77777777" w:rsidR="006116F1" w:rsidRPr="0074047D" w:rsidRDefault="005425CE">
      <w:pPr>
        <w:rPr>
          <w:color w:val="808080" w:themeColor="background1" w:themeShade="80"/>
          <w:sz w:val="18"/>
          <w:szCs w:val="18"/>
        </w:rPr>
      </w:pPr>
      <w:r w:rsidRPr="0074047D">
        <w:rPr>
          <w:color w:val="808080" w:themeColor="background1" w:themeShade="80"/>
          <w:sz w:val="18"/>
          <w:szCs w:val="18"/>
        </w:rPr>
        <w:t>Peter-Müller-Str. 12, 40468 Düsseldorf</w:t>
      </w:r>
    </w:p>
    <w:p w14:paraId="1B7BE5DC" w14:textId="77777777" w:rsidR="006116F1" w:rsidRPr="0074047D" w:rsidRDefault="005425CE">
      <w:pPr>
        <w:rPr>
          <w:color w:val="808080" w:themeColor="background1" w:themeShade="80"/>
          <w:sz w:val="18"/>
          <w:szCs w:val="18"/>
        </w:rPr>
      </w:pPr>
      <w:bookmarkStart w:id="1" w:name="_Hlk111819835"/>
      <w:r w:rsidRPr="0074047D">
        <w:rPr>
          <w:color w:val="808080" w:themeColor="background1" w:themeShade="80"/>
          <w:sz w:val="18"/>
          <w:szCs w:val="18"/>
        </w:rPr>
        <w:t>Phone +49 211 91361505</w:t>
      </w:r>
    </w:p>
    <w:bookmarkEnd w:id="1"/>
    <w:p w14:paraId="7B2DF01A"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Tel. +491736205746</w:t>
      </w:r>
    </w:p>
    <w:p w14:paraId="2C6104B7" w14:textId="77777777" w:rsidR="006116F1" w:rsidRPr="00540CD3" w:rsidRDefault="005425CE">
      <w:pPr>
        <w:rPr>
          <w:color w:val="808080" w:themeColor="background1" w:themeShade="80"/>
          <w:sz w:val="18"/>
          <w:szCs w:val="18"/>
          <w:lang w:val="en-US"/>
        </w:rPr>
      </w:pPr>
      <w:r w:rsidRPr="00540CD3">
        <w:rPr>
          <w:color w:val="808080" w:themeColor="background1" w:themeShade="80"/>
          <w:sz w:val="18"/>
          <w:szCs w:val="18"/>
          <w:lang w:val="en-US"/>
        </w:rPr>
        <w:t>michael.golek@gea.com</w:t>
      </w:r>
    </w:p>
    <w:p w14:paraId="20FEB048" w14:textId="77777777" w:rsidR="005E008D" w:rsidRPr="00540CD3" w:rsidRDefault="005E008D" w:rsidP="001C43F0">
      <w:pPr>
        <w:pStyle w:val="Boilerplate"/>
        <w:rPr>
          <w:lang w:val="en-US"/>
        </w:rPr>
      </w:pPr>
    </w:p>
    <w:p w14:paraId="65BD7ECA" w14:textId="77777777" w:rsidR="00505AB8" w:rsidRPr="00540CD3" w:rsidRDefault="00505AB8" w:rsidP="001C43F0">
      <w:pPr>
        <w:pStyle w:val="BoilerplateBold"/>
        <w:rPr>
          <w:sz w:val="16"/>
          <w:szCs w:val="16"/>
          <w:lang w:val="en-US"/>
        </w:rPr>
      </w:pPr>
    </w:p>
    <w:sectPr w:rsidR="00505AB8" w:rsidRPr="00540CD3" w:rsidSect="006524C4">
      <w:headerReference w:type="default" r:id="rId22"/>
      <w:footerReference w:type="even" r:id="rId23"/>
      <w:footerReference w:type="default" r:id="rId24"/>
      <w:headerReference w:type="first" r:id="rId25"/>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A92DE" w14:textId="77777777" w:rsidR="009C6DF6" w:rsidRDefault="009C6DF6" w:rsidP="00E668F9">
      <w:r>
        <w:separator/>
      </w:r>
    </w:p>
  </w:endnote>
  <w:endnote w:type="continuationSeparator" w:id="0">
    <w:p w14:paraId="02BD595F" w14:textId="77777777" w:rsidR="009C6DF6" w:rsidRDefault="009C6DF6"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07D9D" w14:textId="77777777" w:rsidR="006116F1" w:rsidRDefault="005425CE">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012FC695"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A3A90"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4556F8F" w14:textId="77777777" w:rsidR="006116F1" w:rsidRDefault="005425CE">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5CA5767C" w14:textId="77777777" w:rsidR="006116F1" w:rsidRDefault="005425CE">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2BF57B6" w14:textId="77777777" w:rsidR="006116F1" w:rsidRDefault="005425CE">
    <w:pPr>
      <w:pStyle w:val="Fuzeile"/>
    </w:pPr>
    <w:r w:rsidRPr="00AC692F">
      <w:t>Phone +49 211 9136-1492 - gea.com</w:t>
    </w:r>
    <w:r w:rsidRPr="00AC692F">
      <w:tab/>
    </w:r>
    <w:r w:rsidRPr="0050263A">
      <w:t>Dr. Michael Golek</w:t>
    </w:r>
    <w:r w:rsidRPr="00AC692F">
      <w:t xml:space="preserve">, </w:t>
    </w:r>
    <w:r w:rsidRPr="0050263A">
      <w:t>+49 211 91361505</w:t>
    </w:r>
  </w:p>
  <w:p w14:paraId="1194CF6A" w14:textId="77777777" w:rsidR="006116F1" w:rsidRDefault="005425CE">
    <w:pPr>
      <w:pStyle w:val="Fuzeile"/>
    </w:pPr>
    <w:r w:rsidRPr="00AC692F">
      <w:t>Peter-Müller-Str. 12, 40468 Düsseldorf, Germany</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7EE57" w14:textId="77777777" w:rsidR="009C6DF6" w:rsidRDefault="009C6DF6" w:rsidP="00E668F9">
      <w:r>
        <w:separator/>
      </w:r>
    </w:p>
  </w:footnote>
  <w:footnote w:type="continuationSeparator" w:id="0">
    <w:p w14:paraId="330DDFC8" w14:textId="77777777" w:rsidR="009C6DF6" w:rsidRDefault="009C6DF6"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CE23" w14:textId="77777777" w:rsidR="006116F1" w:rsidRDefault="005425CE">
    <w:pPr>
      <w:pStyle w:val="Kopfzeile"/>
    </w:pPr>
    <w:r w:rsidRPr="003E3323">
      <w:rPr>
        <w:noProof/>
      </w:rPr>
      <mc:AlternateContent>
        <mc:Choice Requires="wpg">
          <w:drawing>
            <wp:anchor distT="0" distB="0" distL="114300" distR="114300" simplePos="0" relativeHeight="251661312" behindDoc="0" locked="0" layoutInCell="1" allowOverlap="1" wp14:anchorId="740C8682" wp14:editId="1F911F51">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E0FB5B8"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Trade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2463" w14:textId="77777777" w:rsidR="00A93E59" w:rsidRPr="00A93E59" w:rsidRDefault="00A93E59" w:rsidP="00B2668C">
    <w:pPr>
      <w:pStyle w:val="Kopfzeile"/>
    </w:pPr>
    <w:r w:rsidRPr="00A93E59">
      <w:rPr>
        <w:noProof/>
        <w:lang w:val="en-GB" w:eastAsia="en-GB"/>
      </w:rPr>
      <w:drawing>
        <wp:inline distT="0" distB="0" distL="0" distR="0" wp14:anchorId="1D6B2418" wp14:editId="32547301">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7874D1BD" w14:textId="77777777" w:rsidR="00A93E59" w:rsidRPr="00A93E59" w:rsidRDefault="00A93E59" w:rsidP="00B2668C">
    <w:pPr>
      <w:pStyle w:val="Kopfzeile"/>
    </w:pPr>
  </w:p>
  <w:p w14:paraId="349F2F74" w14:textId="77777777" w:rsidR="006116F1" w:rsidRDefault="005425CE">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226929"/>
    <w:multiLevelType w:val="hybridMultilevel"/>
    <w:tmpl w:val="36B8A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4"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5"/>
  </w:num>
  <w:num w:numId="2" w16cid:durableId="1205290784">
    <w:abstractNumId w:val="18"/>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2"/>
  </w:num>
  <w:num w:numId="9" w16cid:durableId="1488936299">
    <w:abstractNumId w:val="20"/>
  </w:num>
  <w:num w:numId="10" w16cid:durableId="627853582">
    <w:abstractNumId w:val="23"/>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7"/>
  </w:num>
  <w:num w:numId="24" w16cid:durableId="686835667">
    <w:abstractNumId w:val="35"/>
  </w:num>
  <w:num w:numId="25" w16cid:durableId="1567455007">
    <w:abstractNumId w:val="15"/>
  </w:num>
  <w:num w:numId="26" w16cid:durableId="1785536269">
    <w:abstractNumId w:val="29"/>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1"/>
  </w:num>
  <w:num w:numId="33" w16cid:durableId="179588811">
    <w:abstractNumId w:val="19"/>
  </w:num>
  <w:num w:numId="34" w16cid:durableId="378360234">
    <w:abstractNumId w:val="26"/>
  </w:num>
  <w:num w:numId="35" w16cid:durableId="1135875388">
    <w:abstractNumId w:val="28"/>
  </w:num>
  <w:num w:numId="36" w16cid:durableId="1132212137">
    <w:abstractNumId w:val="24"/>
  </w:num>
  <w:num w:numId="37" w16cid:durableId="834342458">
    <w:abstractNumId w:val="34"/>
  </w:num>
  <w:num w:numId="38" w16cid:durableId="1786579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07D28"/>
    <w:rsid w:val="000106C2"/>
    <w:rsid w:val="00012687"/>
    <w:rsid w:val="0001331E"/>
    <w:rsid w:val="0001450C"/>
    <w:rsid w:val="00015BFB"/>
    <w:rsid w:val="00015CA8"/>
    <w:rsid w:val="000165C0"/>
    <w:rsid w:val="00016652"/>
    <w:rsid w:val="0001675F"/>
    <w:rsid w:val="00016D2B"/>
    <w:rsid w:val="00020954"/>
    <w:rsid w:val="00023B70"/>
    <w:rsid w:val="00024096"/>
    <w:rsid w:val="00024696"/>
    <w:rsid w:val="000249E4"/>
    <w:rsid w:val="00024FEC"/>
    <w:rsid w:val="00026401"/>
    <w:rsid w:val="000265A9"/>
    <w:rsid w:val="00026B9F"/>
    <w:rsid w:val="00027E6F"/>
    <w:rsid w:val="00030537"/>
    <w:rsid w:val="00031165"/>
    <w:rsid w:val="00031E9E"/>
    <w:rsid w:val="00032579"/>
    <w:rsid w:val="00032864"/>
    <w:rsid w:val="00033507"/>
    <w:rsid w:val="00033869"/>
    <w:rsid w:val="00034520"/>
    <w:rsid w:val="0003471E"/>
    <w:rsid w:val="0003512A"/>
    <w:rsid w:val="000370A3"/>
    <w:rsid w:val="00040E44"/>
    <w:rsid w:val="00041128"/>
    <w:rsid w:val="0004152B"/>
    <w:rsid w:val="000433CB"/>
    <w:rsid w:val="00043411"/>
    <w:rsid w:val="00043B06"/>
    <w:rsid w:val="00046280"/>
    <w:rsid w:val="00046409"/>
    <w:rsid w:val="000465E9"/>
    <w:rsid w:val="00050046"/>
    <w:rsid w:val="000505DC"/>
    <w:rsid w:val="00051295"/>
    <w:rsid w:val="00051430"/>
    <w:rsid w:val="00052E83"/>
    <w:rsid w:val="00054435"/>
    <w:rsid w:val="00054C61"/>
    <w:rsid w:val="000554FB"/>
    <w:rsid w:val="00055C9E"/>
    <w:rsid w:val="0005711E"/>
    <w:rsid w:val="0006003B"/>
    <w:rsid w:val="00060DC5"/>
    <w:rsid w:val="00064646"/>
    <w:rsid w:val="0006541F"/>
    <w:rsid w:val="00065587"/>
    <w:rsid w:val="00065997"/>
    <w:rsid w:val="00066DDE"/>
    <w:rsid w:val="00067EA7"/>
    <w:rsid w:val="000729AA"/>
    <w:rsid w:val="0007668E"/>
    <w:rsid w:val="000775BD"/>
    <w:rsid w:val="00081665"/>
    <w:rsid w:val="00081E3E"/>
    <w:rsid w:val="000825EF"/>
    <w:rsid w:val="000837A0"/>
    <w:rsid w:val="000844C3"/>
    <w:rsid w:val="00084686"/>
    <w:rsid w:val="00085788"/>
    <w:rsid w:val="00085BC8"/>
    <w:rsid w:val="00090FE1"/>
    <w:rsid w:val="00091B7E"/>
    <w:rsid w:val="00092751"/>
    <w:rsid w:val="00092BAB"/>
    <w:rsid w:val="000942DF"/>
    <w:rsid w:val="000951EE"/>
    <w:rsid w:val="000A028E"/>
    <w:rsid w:val="000A0E8B"/>
    <w:rsid w:val="000A5043"/>
    <w:rsid w:val="000A6DCF"/>
    <w:rsid w:val="000A7768"/>
    <w:rsid w:val="000B1839"/>
    <w:rsid w:val="000B2277"/>
    <w:rsid w:val="000B379D"/>
    <w:rsid w:val="000B380B"/>
    <w:rsid w:val="000B3F5E"/>
    <w:rsid w:val="000B4599"/>
    <w:rsid w:val="000B5BE5"/>
    <w:rsid w:val="000B6D94"/>
    <w:rsid w:val="000B7547"/>
    <w:rsid w:val="000B7B47"/>
    <w:rsid w:val="000C6691"/>
    <w:rsid w:val="000C699A"/>
    <w:rsid w:val="000C6EF5"/>
    <w:rsid w:val="000C765E"/>
    <w:rsid w:val="000D0951"/>
    <w:rsid w:val="000D2B07"/>
    <w:rsid w:val="000D2F75"/>
    <w:rsid w:val="000D4F9B"/>
    <w:rsid w:val="000D7155"/>
    <w:rsid w:val="000E03D1"/>
    <w:rsid w:val="000E2047"/>
    <w:rsid w:val="000E2B95"/>
    <w:rsid w:val="000E59AF"/>
    <w:rsid w:val="000E6556"/>
    <w:rsid w:val="000F5917"/>
    <w:rsid w:val="000F61A1"/>
    <w:rsid w:val="00100538"/>
    <w:rsid w:val="00102728"/>
    <w:rsid w:val="001032CB"/>
    <w:rsid w:val="00103788"/>
    <w:rsid w:val="00103E24"/>
    <w:rsid w:val="00103E81"/>
    <w:rsid w:val="001043C9"/>
    <w:rsid w:val="00104987"/>
    <w:rsid w:val="00105943"/>
    <w:rsid w:val="001114DF"/>
    <w:rsid w:val="00112BB6"/>
    <w:rsid w:val="0011438D"/>
    <w:rsid w:val="001143EE"/>
    <w:rsid w:val="00115A46"/>
    <w:rsid w:val="00116C4C"/>
    <w:rsid w:val="001176E9"/>
    <w:rsid w:val="00120F2C"/>
    <w:rsid w:val="00121507"/>
    <w:rsid w:val="00121545"/>
    <w:rsid w:val="00121A27"/>
    <w:rsid w:val="001221AD"/>
    <w:rsid w:val="00124ABC"/>
    <w:rsid w:val="00125415"/>
    <w:rsid w:val="00127E5D"/>
    <w:rsid w:val="001317BD"/>
    <w:rsid w:val="00132F77"/>
    <w:rsid w:val="00135725"/>
    <w:rsid w:val="001408A6"/>
    <w:rsid w:val="0014234E"/>
    <w:rsid w:val="00142BA6"/>
    <w:rsid w:val="00144A89"/>
    <w:rsid w:val="001457E7"/>
    <w:rsid w:val="00146693"/>
    <w:rsid w:val="00147123"/>
    <w:rsid w:val="00147EFA"/>
    <w:rsid w:val="00150742"/>
    <w:rsid w:val="00151AAB"/>
    <w:rsid w:val="00154332"/>
    <w:rsid w:val="001548AF"/>
    <w:rsid w:val="0016079C"/>
    <w:rsid w:val="00161462"/>
    <w:rsid w:val="00161560"/>
    <w:rsid w:val="00161BFD"/>
    <w:rsid w:val="0016212C"/>
    <w:rsid w:val="00162B65"/>
    <w:rsid w:val="00164C21"/>
    <w:rsid w:val="00164C93"/>
    <w:rsid w:val="00166EDE"/>
    <w:rsid w:val="001701C3"/>
    <w:rsid w:val="0017050E"/>
    <w:rsid w:val="00175A98"/>
    <w:rsid w:val="00176E00"/>
    <w:rsid w:val="001773A1"/>
    <w:rsid w:val="001779FF"/>
    <w:rsid w:val="0018002E"/>
    <w:rsid w:val="00180B7A"/>
    <w:rsid w:val="00180C75"/>
    <w:rsid w:val="00181889"/>
    <w:rsid w:val="001820BF"/>
    <w:rsid w:val="00184622"/>
    <w:rsid w:val="00184B1A"/>
    <w:rsid w:val="001858ED"/>
    <w:rsid w:val="00185F1F"/>
    <w:rsid w:val="00186C90"/>
    <w:rsid w:val="00191651"/>
    <w:rsid w:val="001945EB"/>
    <w:rsid w:val="00194F53"/>
    <w:rsid w:val="00195333"/>
    <w:rsid w:val="001953B6"/>
    <w:rsid w:val="0019591C"/>
    <w:rsid w:val="00196B08"/>
    <w:rsid w:val="001A207E"/>
    <w:rsid w:val="001A23DA"/>
    <w:rsid w:val="001A2854"/>
    <w:rsid w:val="001A2E5E"/>
    <w:rsid w:val="001A5AC2"/>
    <w:rsid w:val="001A712B"/>
    <w:rsid w:val="001B06B5"/>
    <w:rsid w:val="001B0C86"/>
    <w:rsid w:val="001B243B"/>
    <w:rsid w:val="001B2AC0"/>
    <w:rsid w:val="001B3737"/>
    <w:rsid w:val="001B44EB"/>
    <w:rsid w:val="001B471F"/>
    <w:rsid w:val="001B5120"/>
    <w:rsid w:val="001B5E3F"/>
    <w:rsid w:val="001B5EB2"/>
    <w:rsid w:val="001B6489"/>
    <w:rsid w:val="001B64D1"/>
    <w:rsid w:val="001B749E"/>
    <w:rsid w:val="001C04A1"/>
    <w:rsid w:val="001C43F0"/>
    <w:rsid w:val="001C625A"/>
    <w:rsid w:val="001C6B7B"/>
    <w:rsid w:val="001C7904"/>
    <w:rsid w:val="001D234E"/>
    <w:rsid w:val="001D3EA4"/>
    <w:rsid w:val="001D5E54"/>
    <w:rsid w:val="001D60D8"/>
    <w:rsid w:val="001E0ED7"/>
    <w:rsid w:val="001E1700"/>
    <w:rsid w:val="001E2837"/>
    <w:rsid w:val="001E3005"/>
    <w:rsid w:val="001E33BE"/>
    <w:rsid w:val="001E51BC"/>
    <w:rsid w:val="001E7D8C"/>
    <w:rsid w:val="001F4035"/>
    <w:rsid w:val="001F4642"/>
    <w:rsid w:val="001F47B5"/>
    <w:rsid w:val="001F553B"/>
    <w:rsid w:val="00200C80"/>
    <w:rsid w:val="0020160A"/>
    <w:rsid w:val="00204610"/>
    <w:rsid w:val="00204D58"/>
    <w:rsid w:val="002051A1"/>
    <w:rsid w:val="002065D6"/>
    <w:rsid w:val="002066F6"/>
    <w:rsid w:val="00206A36"/>
    <w:rsid w:val="00207751"/>
    <w:rsid w:val="0021260A"/>
    <w:rsid w:val="002126DD"/>
    <w:rsid w:val="00212797"/>
    <w:rsid w:val="00212AA8"/>
    <w:rsid w:val="00213396"/>
    <w:rsid w:val="002158E2"/>
    <w:rsid w:val="002163D3"/>
    <w:rsid w:val="00220028"/>
    <w:rsid w:val="002215B6"/>
    <w:rsid w:val="002216CF"/>
    <w:rsid w:val="00221C32"/>
    <w:rsid w:val="00221F43"/>
    <w:rsid w:val="002237CF"/>
    <w:rsid w:val="002238C9"/>
    <w:rsid w:val="00225C3D"/>
    <w:rsid w:val="0022628E"/>
    <w:rsid w:val="002268A8"/>
    <w:rsid w:val="00226A36"/>
    <w:rsid w:val="00226F07"/>
    <w:rsid w:val="00227DAE"/>
    <w:rsid w:val="00231A75"/>
    <w:rsid w:val="002320DF"/>
    <w:rsid w:val="00232E31"/>
    <w:rsid w:val="00233A65"/>
    <w:rsid w:val="0023568E"/>
    <w:rsid w:val="0023751D"/>
    <w:rsid w:val="00237CCA"/>
    <w:rsid w:val="002418D1"/>
    <w:rsid w:val="002435E6"/>
    <w:rsid w:val="00243C12"/>
    <w:rsid w:val="00243F4C"/>
    <w:rsid w:val="002441F9"/>
    <w:rsid w:val="00244238"/>
    <w:rsid w:val="00245818"/>
    <w:rsid w:val="00245C74"/>
    <w:rsid w:val="00245F09"/>
    <w:rsid w:val="0024703B"/>
    <w:rsid w:val="0024731E"/>
    <w:rsid w:val="00247B13"/>
    <w:rsid w:val="0025645F"/>
    <w:rsid w:val="00256D8A"/>
    <w:rsid w:val="0026087D"/>
    <w:rsid w:val="002623A6"/>
    <w:rsid w:val="00262403"/>
    <w:rsid w:val="00262B11"/>
    <w:rsid w:val="00263CAD"/>
    <w:rsid w:val="0026530B"/>
    <w:rsid w:val="00271FB2"/>
    <w:rsid w:val="002728A2"/>
    <w:rsid w:val="002733F8"/>
    <w:rsid w:val="00273892"/>
    <w:rsid w:val="00273E2F"/>
    <w:rsid w:val="002743C8"/>
    <w:rsid w:val="0027519F"/>
    <w:rsid w:val="002755C5"/>
    <w:rsid w:val="002771B2"/>
    <w:rsid w:val="00285B48"/>
    <w:rsid w:val="00285D50"/>
    <w:rsid w:val="00287573"/>
    <w:rsid w:val="0028785A"/>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607F"/>
    <w:rsid w:val="002D70BC"/>
    <w:rsid w:val="002D7482"/>
    <w:rsid w:val="002D7A11"/>
    <w:rsid w:val="002D7C75"/>
    <w:rsid w:val="002D7ECE"/>
    <w:rsid w:val="002E04EF"/>
    <w:rsid w:val="002E2A4C"/>
    <w:rsid w:val="002E602D"/>
    <w:rsid w:val="002E6E4A"/>
    <w:rsid w:val="002E754E"/>
    <w:rsid w:val="002F089E"/>
    <w:rsid w:val="002F0BB5"/>
    <w:rsid w:val="002F13D0"/>
    <w:rsid w:val="002F1DCA"/>
    <w:rsid w:val="002F38C6"/>
    <w:rsid w:val="002F3E8F"/>
    <w:rsid w:val="002F47C4"/>
    <w:rsid w:val="002F4BBA"/>
    <w:rsid w:val="002F712B"/>
    <w:rsid w:val="002F7707"/>
    <w:rsid w:val="00300ABC"/>
    <w:rsid w:val="003019BD"/>
    <w:rsid w:val="00303094"/>
    <w:rsid w:val="00304F03"/>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1301"/>
    <w:rsid w:val="00333EC6"/>
    <w:rsid w:val="00336A0A"/>
    <w:rsid w:val="00337691"/>
    <w:rsid w:val="00340477"/>
    <w:rsid w:val="003455B1"/>
    <w:rsid w:val="0034611A"/>
    <w:rsid w:val="003470B7"/>
    <w:rsid w:val="00350CD7"/>
    <w:rsid w:val="003525D3"/>
    <w:rsid w:val="003527E5"/>
    <w:rsid w:val="00355182"/>
    <w:rsid w:val="00360645"/>
    <w:rsid w:val="00361CDC"/>
    <w:rsid w:val="00364729"/>
    <w:rsid w:val="00365939"/>
    <w:rsid w:val="003662EF"/>
    <w:rsid w:val="003667D0"/>
    <w:rsid w:val="0036772F"/>
    <w:rsid w:val="00367F6C"/>
    <w:rsid w:val="003722F2"/>
    <w:rsid w:val="00374CA4"/>
    <w:rsid w:val="00375EBC"/>
    <w:rsid w:val="00377669"/>
    <w:rsid w:val="00380078"/>
    <w:rsid w:val="00380E0C"/>
    <w:rsid w:val="00382241"/>
    <w:rsid w:val="003823AC"/>
    <w:rsid w:val="003836E7"/>
    <w:rsid w:val="00383A61"/>
    <w:rsid w:val="00384D62"/>
    <w:rsid w:val="00384E0B"/>
    <w:rsid w:val="003853F3"/>
    <w:rsid w:val="0038546B"/>
    <w:rsid w:val="0038556E"/>
    <w:rsid w:val="0038567A"/>
    <w:rsid w:val="00385C0E"/>
    <w:rsid w:val="003878B3"/>
    <w:rsid w:val="00387C2F"/>
    <w:rsid w:val="003912AD"/>
    <w:rsid w:val="00394664"/>
    <w:rsid w:val="00395066"/>
    <w:rsid w:val="003967C4"/>
    <w:rsid w:val="003970F3"/>
    <w:rsid w:val="0039710D"/>
    <w:rsid w:val="003A03A9"/>
    <w:rsid w:val="003A2C16"/>
    <w:rsid w:val="003A3804"/>
    <w:rsid w:val="003A632F"/>
    <w:rsid w:val="003A6E8C"/>
    <w:rsid w:val="003A70BC"/>
    <w:rsid w:val="003A72FE"/>
    <w:rsid w:val="003B3637"/>
    <w:rsid w:val="003B3F57"/>
    <w:rsid w:val="003B4362"/>
    <w:rsid w:val="003B4F71"/>
    <w:rsid w:val="003B5ED5"/>
    <w:rsid w:val="003C0D1B"/>
    <w:rsid w:val="003C1D50"/>
    <w:rsid w:val="003C20EA"/>
    <w:rsid w:val="003C37FC"/>
    <w:rsid w:val="003C3EEB"/>
    <w:rsid w:val="003C683B"/>
    <w:rsid w:val="003D0095"/>
    <w:rsid w:val="003D514A"/>
    <w:rsid w:val="003D60EC"/>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3D1D"/>
    <w:rsid w:val="004040DF"/>
    <w:rsid w:val="00404932"/>
    <w:rsid w:val="00405AE8"/>
    <w:rsid w:val="004063F8"/>
    <w:rsid w:val="00407DA7"/>
    <w:rsid w:val="0041063D"/>
    <w:rsid w:val="00411516"/>
    <w:rsid w:val="004139EB"/>
    <w:rsid w:val="00413CF6"/>
    <w:rsid w:val="004174DD"/>
    <w:rsid w:val="00421F10"/>
    <w:rsid w:val="00422599"/>
    <w:rsid w:val="00422E7B"/>
    <w:rsid w:val="004230AD"/>
    <w:rsid w:val="00425170"/>
    <w:rsid w:val="00430776"/>
    <w:rsid w:val="004309D5"/>
    <w:rsid w:val="00430BEC"/>
    <w:rsid w:val="004321C0"/>
    <w:rsid w:val="00432978"/>
    <w:rsid w:val="00432F38"/>
    <w:rsid w:val="0043415C"/>
    <w:rsid w:val="00434686"/>
    <w:rsid w:val="00435A97"/>
    <w:rsid w:val="00436F3B"/>
    <w:rsid w:val="0044056F"/>
    <w:rsid w:val="00440672"/>
    <w:rsid w:val="00441345"/>
    <w:rsid w:val="00441CC9"/>
    <w:rsid w:val="00444D84"/>
    <w:rsid w:val="004456A4"/>
    <w:rsid w:val="00446811"/>
    <w:rsid w:val="00447773"/>
    <w:rsid w:val="00447FE5"/>
    <w:rsid w:val="0045179E"/>
    <w:rsid w:val="00451E55"/>
    <w:rsid w:val="00452E73"/>
    <w:rsid w:val="00452ED8"/>
    <w:rsid w:val="0045303F"/>
    <w:rsid w:val="004534F5"/>
    <w:rsid w:val="00454491"/>
    <w:rsid w:val="00455824"/>
    <w:rsid w:val="0045604F"/>
    <w:rsid w:val="004614A6"/>
    <w:rsid w:val="00462FAC"/>
    <w:rsid w:val="00465CFA"/>
    <w:rsid w:val="00467F11"/>
    <w:rsid w:val="00470477"/>
    <w:rsid w:val="00471759"/>
    <w:rsid w:val="0047360F"/>
    <w:rsid w:val="00473805"/>
    <w:rsid w:val="0047497B"/>
    <w:rsid w:val="00475249"/>
    <w:rsid w:val="004764C3"/>
    <w:rsid w:val="004805FE"/>
    <w:rsid w:val="004819A0"/>
    <w:rsid w:val="00481D0E"/>
    <w:rsid w:val="00482FC3"/>
    <w:rsid w:val="00484FB3"/>
    <w:rsid w:val="0048657D"/>
    <w:rsid w:val="004867F0"/>
    <w:rsid w:val="00492C5C"/>
    <w:rsid w:val="00494726"/>
    <w:rsid w:val="0049548B"/>
    <w:rsid w:val="00496DF1"/>
    <w:rsid w:val="004A02A9"/>
    <w:rsid w:val="004A11EB"/>
    <w:rsid w:val="004A3D72"/>
    <w:rsid w:val="004A5437"/>
    <w:rsid w:val="004A75E4"/>
    <w:rsid w:val="004B05A4"/>
    <w:rsid w:val="004B149B"/>
    <w:rsid w:val="004B1AC5"/>
    <w:rsid w:val="004B1EA2"/>
    <w:rsid w:val="004B2B0F"/>
    <w:rsid w:val="004B3305"/>
    <w:rsid w:val="004B3EAB"/>
    <w:rsid w:val="004B44B0"/>
    <w:rsid w:val="004B45EB"/>
    <w:rsid w:val="004B65D6"/>
    <w:rsid w:val="004B686F"/>
    <w:rsid w:val="004B74C7"/>
    <w:rsid w:val="004B750D"/>
    <w:rsid w:val="004C0DC3"/>
    <w:rsid w:val="004C1EAA"/>
    <w:rsid w:val="004C616C"/>
    <w:rsid w:val="004C7A66"/>
    <w:rsid w:val="004D0C21"/>
    <w:rsid w:val="004D0E87"/>
    <w:rsid w:val="004D280B"/>
    <w:rsid w:val="004D2C2B"/>
    <w:rsid w:val="004D3B30"/>
    <w:rsid w:val="004D5E20"/>
    <w:rsid w:val="004D71A9"/>
    <w:rsid w:val="004E0C5B"/>
    <w:rsid w:val="004E1C25"/>
    <w:rsid w:val="004E3DB0"/>
    <w:rsid w:val="004E4149"/>
    <w:rsid w:val="004E501F"/>
    <w:rsid w:val="004E6065"/>
    <w:rsid w:val="004E7FCC"/>
    <w:rsid w:val="004F09C0"/>
    <w:rsid w:val="004F176F"/>
    <w:rsid w:val="004F2A39"/>
    <w:rsid w:val="004F31C4"/>
    <w:rsid w:val="004F3E56"/>
    <w:rsid w:val="004F4D0B"/>
    <w:rsid w:val="004F4E0B"/>
    <w:rsid w:val="004F6071"/>
    <w:rsid w:val="004F6D6F"/>
    <w:rsid w:val="0050093D"/>
    <w:rsid w:val="00503F61"/>
    <w:rsid w:val="00505A3C"/>
    <w:rsid w:val="00505AB8"/>
    <w:rsid w:val="005065E9"/>
    <w:rsid w:val="00507161"/>
    <w:rsid w:val="0050782E"/>
    <w:rsid w:val="00510761"/>
    <w:rsid w:val="00510BBA"/>
    <w:rsid w:val="005117D6"/>
    <w:rsid w:val="00512079"/>
    <w:rsid w:val="005122FE"/>
    <w:rsid w:val="00512C05"/>
    <w:rsid w:val="00513AA8"/>
    <w:rsid w:val="00513E4E"/>
    <w:rsid w:val="00515B15"/>
    <w:rsid w:val="00516BD1"/>
    <w:rsid w:val="00525CE7"/>
    <w:rsid w:val="00530280"/>
    <w:rsid w:val="00531EB6"/>
    <w:rsid w:val="005323CA"/>
    <w:rsid w:val="00535D95"/>
    <w:rsid w:val="0053619F"/>
    <w:rsid w:val="0053662F"/>
    <w:rsid w:val="005377DA"/>
    <w:rsid w:val="00540219"/>
    <w:rsid w:val="00540CD3"/>
    <w:rsid w:val="005415E4"/>
    <w:rsid w:val="005425CE"/>
    <w:rsid w:val="0054270C"/>
    <w:rsid w:val="005450C8"/>
    <w:rsid w:val="00545CC7"/>
    <w:rsid w:val="005465BD"/>
    <w:rsid w:val="005475B0"/>
    <w:rsid w:val="005501E3"/>
    <w:rsid w:val="005503BD"/>
    <w:rsid w:val="00551929"/>
    <w:rsid w:val="00552FEF"/>
    <w:rsid w:val="00554D9B"/>
    <w:rsid w:val="005603CC"/>
    <w:rsid w:val="005638D1"/>
    <w:rsid w:val="005653D2"/>
    <w:rsid w:val="005665CB"/>
    <w:rsid w:val="005679A9"/>
    <w:rsid w:val="0057014D"/>
    <w:rsid w:val="00570600"/>
    <w:rsid w:val="00570FDF"/>
    <w:rsid w:val="00571816"/>
    <w:rsid w:val="00571F8F"/>
    <w:rsid w:val="00572F34"/>
    <w:rsid w:val="0057370B"/>
    <w:rsid w:val="0058262D"/>
    <w:rsid w:val="0058343C"/>
    <w:rsid w:val="00583ADF"/>
    <w:rsid w:val="00584DDF"/>
    <w:rsid w:val="00590301"/>
    <w:rsid w:val="005906C8"/>
    <w:rsid w:val="005941B3"/>
    <w:rsid w:val="00594C07"/>
    <w:rsid w:val="00595BE4"/>
    <w:rsid w:val="005973E1"/>
    <w:rsid w:val="005A133B"/>
    <w:rsid w:val="005A1621"/>
    <w:rsid w:val="005A1A58"/>
    <w:rsid w:val="005A1CB8"/>
    <w:rsid w:val="005A3E14"/>
    <w:rsid w:val="005A4774"/>
    <w:rsid w:val="005A66E9"/>
    <w:rsid w:val="005A6889"/>
    <w:rsid w:val="005B0203"/>
    <w:rsid w:val="005B0AB2"/>
    <w:rsid w:val="005B0F04"/>
    <w:rsid w:val="005B21F0"/>
    <w:rsid w:val="005B2758"/>
    <w:rsid w:val="005B329E"/>
    <w:rsid w:val="005B3421"/>
    <w:rsid w:val="005B57B0"/>
    <w:rsid w:val="005B58A4"/>
    <w:rsid w:val="005B7C34"/>
    <w:rsid w:val="005C09C9"/>
    <w:rsid w:val="005C0EE6"/>
    <w:rsid w:val="005C2C32"/>
    <w:rsid w:val="005C2D84"/>
    <w:rsid w:val="005C73BD"/>
    <w:rsid w:val="005D01A7"/>
    <w:rsid w:val="005D2275"/>
    <w:rsid w:val="005D2B31"/>
    <w:rsid w:val="005D2B74"/>
    <w:rsid w:val="005E008D"/>
    <w:rsid w:val="005E0F68"/>
    <w:rsid w:val="005E37F4"/>
    <w:rsid w:val="005E4D25"/>
    <w:rsid w:val="005E4D37"/>
    <w:rsid w:val="005E581A"/>
    <w:rsid w:val="005F050B"/>
    <w:rsid w:val="005F4024"/>
    <w:rsid w:val="005F7829"/>
    <w:rsid w:val="005F7AD2"/>
    <w:rsid w:val="00602749"/>
    <w:rsid w:val="00602CAB"/>
    <w:rsid w:val="00603693"/>
    <w:rsid w:val="006042AC"/>
    <w:rsid w:val="00604314"/>
    <w:rsid w:val="00606519"/>
    <w:rsid w:val="00606750"/>
    <w:rsid w:val="00606AE5"/>
    <w:rsid w:val="00607DF2"/>
    <w:rsid w:val="0061035B"/>
    <w:rsid w:val="006116F1"/>
    <w:rsid w:val="00615515"/>
    <w:rsid w:val="006164E1"/>
    <w:rsid w:val="006173ED"/>
    <w:rsid w:val="00617B2F"/>
    <w:rsid w:val="00617C0E"/>
    <w:rsid w:val="00622E18"/>
    <w:rsid w:val="0062410F"/>
    <w:rsid w:val="006260A0"/>
    <w:rsid w:val="006277EC"/>
    <w:rsid w:val="006307C0"/>
    <w:rsid w:val="00632232"/>
    <w:rsid w:val="00632E34"/>
    <w:rsid w:val="00637608"/>
    <w:rsid w:val="00637986"/>
    <w:rsid w:val="006447E1"/>
    <w:rsid w:val="00644A0F"/>
    <w:rsid w:val="00645A59"/>
    <w:rsid w:val="00645AF5"/>
    <w:rsid w:val="0064752C"/>
    <w:rsid w:val="00647A2A"/>
    <w:rsid w:val="00647ED3"/>
    <w:rsid w:val="00647F5B"/>
    <w:rsid w:val="006524C4"/>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1A54"/>
    <w:rsid w:val="00682546"/>
    <w:rsid w:val="00682B3F"/>
    <w:rsid w:val="00682E20"/>
    <w:rsid w:val="00683A5A"/>
    <w:rsid w:val="00687E2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2C"/>
    <w:rsid w:val="006E6ED8"/>
    <w:rsid w:val="006E78D6"/>
    <w:rsid w:val="006F1099"/>
    <w:rsid w:val="006F1824"/>
    <w:rsid w:val="006F2D6F"/>
    <w:rsid w:val="006F42CA"/>
    <w:rsid w:val="006F5C03"/>
    <w:rsid w:val="006F62C7"/>
    <w:rsid w:val="007000D7"/>
    <w:rsid w:val="007005C8"/>
    <w:rsid w:val="00700839"/>
    <w:rsid w:val="00703076"/>
    <w:rsid w:val="0070355A"/>
    <w:rsid w:val="007036C2"/>
    <w:rsid w:val="007046F8"/>
    <w:rsid w:val="00705A8D"/>
    <w:rsid w:val="0070654C"/>
    <w:rsid w:val="007073E4"/>
    <w:rsid w:val="007108B7"/>
    <w:rsid w:val="00710C07"/>
    <w:rsid w:val="0071209F"/>
    <w:rsid w:val="00712920"/>
    <w:rsid w:val="00712CE5"/>
    <w:rsid w:val="0071327E"/>
    <w:rsid w:val="00714969"/>
    <w:rsid w:val="007154AE"/>
    <w:rsid w:val="00716253"/>
    <w:rsid w:val="00716A4B"/>
    <w:rsid w:val="00716E4D"/>
    <w:rsid w:val="00716F6D"/>
    <w:rsid w:val="00717706"/>
    <w:rsid w:val="0072074A"/>
    <w:rsid w:val="007221AD"/>
    <w:rsid w:val="007236D5"/>
    <w:rsid w:val="007243D3"/>
    <w:rsid w:val="00725B8E"/>
    <w:rsid w:val="00726F77"/>
    <w:rsid w:val="007312E1"/>
    <w:rsid w:val="007319BE"/>
    <w:rsid w:val="0073295D"/>
    <w:rsid w:val="00733F4A"/>
    <w:rsid w:val="00735565"/>
    <w:rsid w:val="007356FC"/>
    <w:rsid w:val="00735CCF"/>
    <w:rsid w:val="00737098"/>
    <w:rsid w:val="00737AFC"/>
    <w:rsid w:val="0074025E"/>
    <w:rsid w:val="0074047D"/>
    <w:rsid w:val="00740D78"/>
    <w:rsid w:val="00740F20"/>
    <w:rsid w:val="00743A5E"/>
    <w:rsid w:val="00743D6C"/>
    <w:rsid w:val="007443CC"/>
    <w:rsid w:val="00744C70"/>
    <w:rsid w:val="00747021"/>
    <w:rsid w:val="00747E68"/>
    <w:rsid w:val="00750047"/>
    <w:rsid w:val="0075179D"/>
    <w:rsid w:val="00751A80"/>
    <w:rsid w:val="00751E13"/>
    <w:rsid w:val="00753F01"/>
    <w:rsid w:val="00754513"/>
    <w:rsid w:val="00756585"/>
    <w:rsid w:val="007568B8"/>
    <w:rsid w:val="0076008F"/>
    <w:rsid w:val="00760498"/>
    <w:rsid w:val="007605E8"/>
    <w:rsid w:val="00761101"/>
    <w:rsid w:val="00761D70"/>
    <w:rsid w:val="0076227A"/>
    <w:rsid w:val="00762DF5"/>
    <w:rsid w:val="007633EE"/>
    <w:rsid w:val="007635FB"/>
    <w:rsid w:val="00763CB3"/>
    <w:rsid w:val="00764011"/>
    <w:rsid w:val="00764323"/>
    <w:rsid w:val="00764FC3"/>
    <w:rsid w:val="00766353"/>
    <w:rsid w:val="00767E8D"/>
    <w:rsid w:val="00770ACF"/>
    <w:rsid w:val="0077174C"/>
    <w:rsid w:val="007718BC"/>
    <w:rsid w:val="00771E93"/>
    <w:rsid w:val="0077546D"/>
    <w:rsid w:val="007757E1"/>
    <w:rsid w:val="00776783"/>
    <w:rsid w:val="0078318C"/>
    <w:rsid w:val="00783368"/>
    <w:rsid w:val="007851BC"/>
    <w:rsid w:val="00790C7B"/>
    <w:rsid w:val="00791503"/>
    <w:rsid w:val="007918E5"/>
    <w:rsid w:val="0079244E"/>
    <w:rsid w:val="00794B17"/>
    <w:rsid w:val="00795F65"/>
    <w:rsid w:val="007A1395"/>
    <w:rsid w:val="007A32FA"/>
    <w:rsid w:val="007A3510"/>
    <w:rsid w:val="007A4D82"/>
    <w:rsid w:val="007A6AD5"/>
    <w:rsid w:val="007A76B7"/>
    <w:rsid w:val="007A7F50"/>
    <w:rsid w:val="007B230C"/>
    <w:rsid w:val="007B2780"/>
    <w:rsid w:val="007B2BC8"/>
    <w:rsid w:val="007B3538"/>
    <w:rsid w:val="007B5380"/>
    <w:rsid w:val="007B7513"/>
    <w:rsid w:val="007B7A10"/>
    <w:rsid w:val="007C04A9"/>
    <w:rsid w:val="007C1A6F"/>
    <w:rsid w:val="007C23B4"/>
    <w:rsid w:val="007C286B"/>
    <w:rsid w:val="007C3626"/>
    <w:rsid w:val="007C3AA2"/>
    <w:rsid w:val="007C3B6B"/>
    <w:rsid w:val="007C538D"/>
    <w:rsid w:val="007C53E8"/>
    <w:rsid w:val="007C6930"/>
    <w:rsid w:val="007C7534"/>
    <w:rsid w:val="007D2C40"/>
    <w:rsid w:val="007D424F"/>
    <w:rsid w:val="007D4492"/>
    <w:rsid w:val="007D44F6"/>
    <w:rsid w:val="007D63F2"/>
    <w:rsid w:val="007E63B4"/>
    <w:rsid w:val="007F1049"/>
    <w:rsid w:val="007F1174"/>
    <w:rsid w:val="007F35E8"/>
    <w:rsid w:val="007F3FBB"/>
    <w:rsid w:val="007F422F"/>
    <w:rsid w:val="007F4241"/>
    <w:rsid w:val="007F430B"/>
    <w:rsid w:val="007F50B3"/>
    <w:rsid w:val="00801454"/>
    <w:rsid w:val="0080441D"/>
    <w:rsid w:val="008113FF"/>
    <w:rsid w:val="008132B8"/>
    <w:rsid w:val="008137B0"/>
    <w:rsid w:val="00813F4C"/>
    <w:rsid w:val="00814133"/>
    <w:rsid w:val="00814CE8"/>
    <w:rsid w:val="00814E71"/>
    <w:rsid w:val="008201A9"/>
    <w:rsid w:val="008234D5"/>
    <w:rsid w:val="00823DCA"/>
    <w:rsid w:val="008250E7"/>
    <w:rsid w:val="008256E1"/>
    <w:rsid w:val="00825C51"/>
    <w:rsid w:val="00825E83"/>
    <w:rsid w:val="00827C7C"/>
    <w:rsid w:val="00832AC4"/>
    <w:rsid w:val="00832BEE"/>
    <w:rsid w:val="008330E6"/>
    <w:rsid w:val="00834036"/>
    <w:rsid w:val="00836E4C"/>
    <w:rsid w:val="0083717D"/>
    <w:rsid w:val="00841FFB"/>
    <w:rsid w:val="00844141"/>
    <w:rsid w:val="0084474E"/>
    <w:rsid w:val="008451DB"/>
    <w:rsid w:val="00846EAC"/>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49AA"/>
    <w:rsid w:val="008755A2"/>
    <w:rsid w:val="00877465"/>
    <w:rsid w:val="008778F0"/>
    <w:rsid w:val="00881F86"/>
    <w:rsid w:val="00881FF0"/>
    <w:rsid w:val="008850FB"/>
    <w:rsid w:val="0088785C"/>
    <w:rsid w:val="008927FB"/>
    <w:rsid w:val="00893444"/>
    <w:rsid w:val="00894A7A"/>
    <w:rsid w:val="008951FF"/>
    <w:rsid w:val="008962D5"/>
    <w:rsid w:val="008968D5"/>
    <w:rsid w:val="00896E73"/>
    <w:rsid w:val="008A2345"/>
    <w:rsid w:val="008A45BA"/>
    <w:rsid w:val="008A73E0"/>
    <w:rsid w:val="008B23EA"/>
    <w:rsid w:val="008B3A94"/>
    <w:rsid w:val="008B4767"/>
    <w:rsid w:val="008B63F9"/>
    <w:rsid w:val="008B6B23"/>
    <w:rsid w:val="008B7B33"/>
    <w:rsid w:val="008C0D3C"/>
    <w:rsid w:val="008C1B80"/>
    <w:rsid w:val="008C3A7F"/>
    <w:rsid w:val="008C43DF"/>
    <w:rsid w:val="008C4DEA"/>
    <w:rsid w:val="008C54B4"/>
    <w:rsid w:val="008C6D4E"/>
    <w:rsid w:val="008D085C"/>
    <w:rsid w:val="008D0D31"/>
    <w:rsid w:val="008D3893"/>
    <w:rsid w:val="008D7374"/>
    <w:rsid w:val="008E010D"/>
    <w:rsid w:val="008E077A"/>
    <w:rsid w:val="008E07CD"/>
    <w:rsid w:val="008E0ADF"/>
    <w:rsid w:val="008E2067"/>
    <w:rsid w:val="008E32FB"/>
    <w:rsid w:val="008E412B"/>
    <w:rsid w:val="008E5BB6"/>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F5F"/>
    <w:rsid w:val="00906D58"/>
    <w:rsid w:val="00906ED6"/>
    <w:rsid w:val="00907568"/>
    <w:rsid w:val="00907AAC"/>
    <w:rsid w:val="00907AF7"/>
    <w:rsid w:val="00907B07"/>
    <w:rsid w:val="00911457"/>
    <w:rsid w:val="009121DA"/>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4CA"/>
    <w:rsid w:val="00950B8F"/>
    <w:rsid w:val="009516EE"/>
    <w:rsid w:val="009558F9"/>
    <w:rsid w:val="00961A44"/>
    <w:rsid w:val="00961B30"/>
    <w:rsid w:val="009624F7"/>
    <w:rsid w:val="00962DF0"/>
    <w:rsid w:val="0096450E"/>
    <w:rsid w:val="00964AAB"/>
    <w:rsid w:val="0096526E"/>
    <w:rsid w:val="00972ED1"/>
    <w:rsid w:val="00973449"/>
    <w:rsid w:val="00974416"/>
    <w:rsid w:val="00974ADB"/>
    <w:rsid w:val="00975E99"/>
    <w:rsid w:val="00976266"/>
    <w:rsid w:val="00976E64"/>
    <w:rsid w:val="0098174C"/>
    <w:rsid w:val="00982945"/>
    <w:rsid w:val="009841F6"/>
    <w:rsid w:val="00986A4B"/>
    <w:rsid w:val="00986C76"/>
    <w:rsid w:val="00991084"/>
    <w:rsid w:val="0099146D"/>
    <w:rsid w:val="00991617"/>
    <w:rsid w:val="00992872"/>
    <w:rsid w:val="009931C5"/>
    <w:rsid w:val="0099427C"/>
    <w:rsid w:val="00996784"/>
    <w:rsid w:val="009A155F"/>
    <w:rsid w:val="009A160C"/>
    <w:rsid w:val="009A1AD8"/>
    <w:rsid w:val="009A228F"/>
    <w:rsid w:val="009A2524"/>
    <w:rsid w:val="009A5E0C"/>
    <w:rsid w:val="009B044E"/>
    <w:rsid w:val="009B2C3F"/>
    <w:rsid w:val="009B35E4"/>
    <w:rsid w:val="009B4255"/>
    <w:rsid w:val="009B5A2C"/>
    <w:rsid w:val="009B69E3"/>
    <w:rsid w:val="009C0B8E"/>
    <w:rsid w:val="009C0E64"/>
    <w:rsid w:val="009C158E"/>
    <w:rsid w:val="009C205A"/>
    <w:rsid w:val="009C22FB"/>
    <w:rsid w:val="009C2693"/>
    <w:rsid w:val="009C60E9"/>
    <w:rsid w:val="009C65DF"/>
    <w:rsid w:val="009C6919"/>
    <w:rsid w:val="009C6DF6"/>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1EEE"/>
    <w:rsid w:val="009E27A1"/>
    <w:rsid w:val="009E41D5"/>
    <w:rsid w:val="009E599A"/>
    <w:rsid w:val="009E5EBF"/>
    <w:rsid w:val="009E60B7"/>
    <w:rsid w:val="009E6BAA"/>
    <w:rsid w:val="009E7B32"/>
    <w:rsid w:val="009F0612"/>
    <w:rsid w:val="009F0931"/>
    <w:rsid w:val="009F0B87"/>
    <w:rsid w:val="009F0BC9"/>
    <w:rsid w:val="009F0E11"/>
    <w:rsid w:val="009F1891"/>
    <w:rsid w:val="009F3931"/>
    <w:rsid w:val="009F4638"/>
    <w:rsid w:val="009F6137"/>
    <w:rsid w:val="009F6751"/>
    <w:rsid w:val="00A01666"/>
    <w:rsid w:val="00A01CA7"/>
    <w:rsid w:val="00A04FCB"/>
    <w:rsid w:val="00A054F8"/>
    <w:rsid w:val="00A05A84"/>
    <w:rsid w:val="00A05C6A"/>
    <w:rsid w:val="00A05F03"/>
    <w:rsid w:val="00A0659A"/>
    <w:rsid w:val="00A075D7"/>
    <w:rsid w:val="00A1023C"/>
    <w:rsid w:val="00A10422"/>
    <w:rsid w:val="00A1088D"/>
    <w:rsid w:val="00A10B3F"/>
    <w:rsid w:val="00A116E1"/>
    <w:rsid w:val="00A120EF"/>
    <w:rsid w:val="00A143FE"/>
    <w:rsid w:val="00A15ED2"/>
    <w:rsid w:val="00A17DB1"/>
    <w:rsid w:val="00A17E9B"/>
    <w:rsid w:val="00A20DD5"/>
    <w:rsid w:val="00A23AAA"/>
    <w:rsid w:val="00A23E39"/>
    <w:rsid w:val="00A23FF1"/>
    <w:rsid w:val="00A268E5"/>
    <w:rsid w:val="00A30090"/>
    <w:rsid w:val="00A316D5"/>
    <w:rsid w:val="00A31947"/>
    <w:rsid w:val="00A31A28"/>
    <w:rsid w:val="00A32CE8"/>
    <w:rsid w:val="00A374F5"/>
    <w:rsid w:val="00A37815"/>
    <w:rsid w:val="00A42832"/>
    <w:rsid w:val="00A43073"/>
    <w:rsid w:val="00A43E4E"/>
    <w:rsid w:val="00A43F13"/>
    <w:rsid w:val="00A4459C"/>
    <w:rsid w:val="00A44D32"/>
    <w:rsid w:val="00A47368"/>
    <w:rsid w:val="00A4742F"/>
    <w:rsid w:val="00A502C8"/>
    <w:rsid w:val="00A504F4"/>
    <w:rsid w:val="00A51FD1"/>
    <w:rsid w:val="00A5256E"/>
    <w:rsid w:val="00A52B20"/>
    <w:rsid w:val="00A5426E"/>
    <w:rsid w:val="00A548E2"/>
    <w:rsid w:val="00A54D47"/>
    <w:rsid w:val="00A55774"/>
    <w:rsid w:val="00A56E09"/>
    <w:rsid w:val="00A61C61"/>
    <w:rsid w:val="00A63926"/>
    <w:rsid w:val="00A65027"/>
    <w:rsid w:val="00A66081"/>
    <w:rsid w:val="00A66B8C"/>
    <w:rsid w:val="00A67B08"/>
    <w:rsid w:val="00A765B4"/>
    <w:rsid w:val="00A76948"/>
    <w:rsid w:val="00A76F2E"/>
    <w:rsid w:val="00A80E9C"/>
    <w:rsid w:val="00A818D6"/>
    <w:rsid w:val="00A83EAF"/>
    <w:rsid w:val="00A84047"/>
    <w:rsid w:val="00A85159"/>
    <w:rsid w:val="00A869CD"/>
    <w:rsid w:val="00A8772D"/>
    <w:rsid w:val="00A914CE"/>
    <w:rsid w:val="00A91F0B"/>
    <w:rsid w:val="00A93E59"/>
    <w:rsid w:val="00A94199"/>
    <w:rsid w:val="00A95354"/>
    <w:rsid w:val="00A95E02"/>
    <w:rsid w:val="00A96533"/>
    <w:rsid w:val="00A9767C"/>
    <w:rsid w:val="00A97A15"/>
    <w:rsid w:val="00AA2611"/>
    <w:rsid w:val="00AA2BD6"/>
    <w:rsid w:val="00AA3E4C"/>
    <w:rsid w:val="00AA496D"/>
    <w:rsid w:val="00AA7422"/>
    <w:rsid w:val="00AB16EB"/>
    <w:rsid w:val="00AB1FC0"/>
    <w:rsid w:val="00AB36F6"/>
    <w:rsid w:val="00AB3704"/>
    <w:rsid w:val="00AB3762"/>
    <w:rsid w:val="00AB3851"/>
    <w:rsid w:val="00AB4EE2"/>
    <w:rsid w:val="00AB57C5"/>
    <w:rsid w:val="00AB6609"/>
    <w:rsid w:val="00AB79E6"/>
    <w:rsid w:val="00AB7AD2"/>
    <w:rsid w:val="00AB7C49"/>
    <w:rsid w:val="00AB7DED"/>
    <w:rsid w:val="00AC3DB5"/>
    <w:rsid w:val="00AC4C17"/>
    <w:rsid w:val="00AC516D"/>
    <w:rsid w:val="00AC5501"/>
    <w:rsid w:val="00AC621B"/>
    <w:rsid w:val="00AC692F"/>
    <w:rsid w:val="00AC6953"/>
    <w:rsid w:val="00AC7824"/>
    <w:rsid w:val="00AC7992"/>
    <w:rsid w:val="00AC7BD6"/>
    <w:rsid w:val="00AD55A6"/>
    <w:rsid w:val="00AD59BE"/>
    <w:rsid w:val="00AD70F3"/>
    <w:rsid w:val="00AD71A1"/>
    <w:rsid w:val="00AD79CC"/>
    <w:rsid w:val="00AE0B74"/>
    <w:rsid w:val="00AE13BA"/>
    <w:rsid w:val="00AE3D96"/>
    <w:rsid w:val="00AE4657"/>
    <w:rsid w:val="00AE4686"/>
    <w:rsid w:val="00AE5076"/>
    <w:rsid w:val="00AE539D"/>
    <w:rsid w:val="00AE60DD"/>
    <w:rsid w:val="00AE6A0D"/>
    <w:rsid w:val="00AE71E7"/>
    <w:rsid w:val="00AF293B"/>
    <w:rsid w:val="00AF2BB1"/>
    <w:rsid w:val="00AF427E"/>
    <w:rsid w:val="00AF7608"/>
    <w:rsid w:val="00AF789B"/>
    <w:rsid w:val="00AF7D22"/>
    <w:rsid w:val="00AF7D25"/>
    <w:rsid w:val="00B017FC"/>
    <w:rsid w:val="00B0681A"/>
    <w:rsid w:val="00B1088B"/>
    <w:rsid w:val="00B11897"/>
    <w:rsid w:val="00B11B8F"/>
    <w:rsid w:val="00B13AC9"/>
    <w:rsid w:val="00B149C8"/>
    <w:rsid w:val="00B14FA8"/>
    <w:rsid w:val="00B15645"/>
    <w:rsid w:val="00B15D94"/>
    <w:rsid w:val="00B15F04"/>
    <w:rsid w:val="00B161E0"/>
    <w:rsid w:val="00B16E72"/>
    <w:rsid w:val="00B177B3"/>
    <w:rsid w:val="00B21453"/>
    <w:rsid w:val="00B214C8"/>
    <w:rsid w:val="00B22209"/>
    <w:rsid w:val="00B222EB"/>
    <w:rsid w:val="00B23F3F"/>
    <w:rsid w:val="00B25339"/>
    <w:rsid w:val="00B2668C"/>
    <w:rsid w:val="00B26AAA"/>
    <w:rsid w:val="00B2743F"/>
    <w:rsid w:val="00B276B7"/>
    <w:rsid w:val="00B27E26"/>
    <w:rsid w:val="00B30FBD"/>
    <w:rsid w:val="00B31A1A"/>
    <w:rsid w:val="00B33530"/>
    <w:rsid w:val="00B343A1"/>
    <w:rsid w:val="00B377C8"/>
    <w:rsid w:val="00B37B7E"/>
    <w:rsid w:val="00B40221"/>
    <w:rsid w:val="00B42D50"/>
    <w:rsid w:val="00B43F0C"/>
    <w:rsid w:val="00B4521E"/>
    <w:rsid w:val="00B511E5"/>
    <w:rsid w:val="00B5151B"/>
    <w:rsid w:val="00B5398D"/>
    <w:rsid w:val="00B53F0F"/>
    <w:rsid w:val="00B54069"/>
    <w:rsid w:val="00B5483E"/>
    <w:rsid w:val="00B54B8E"/>
    <w:rsid w:val="00B5586A"/>
    <w:rsid w:val="00B55CAB"/>
    <w:rsid w:val="00B570CD"/>
    <w:rsid w:val="00B601A7"/>
    <w:rsid w:val="00B6040F"/>
    <w:rsid w:val="00B60439"/>
    <w:rsid w:val="00B62565"/>
    <w:rsid w:val="00B63D3E"/>
    <w:rsid w:val="00B64DF4"/>
    <w:rsid w:val="00B65364"/>
    <w:rsid w:val="00B65CD2"/>
    <w:rsid w:val="00B67E79"/>
    <w:rsid w:val="00B727B3"/>
    <w:rsid w:val="00B74230"/>
    <w:rsid w:val="00B74447"/>
    <w:rsid w:val="00B76859"/>
    <w:rsid w:val="00B801E6"/>
    <w:rsid w:val="00B81297"/>
    <w:rsid w:val="00B82A26"/>
    <w:rsid w:val="00B83B91"/>
    <w:rsid w:val="00B83F2E"/>
    <w:rsid w:val="00B8524B"/>
    <w:rsid w:val="00B871F1"/>
    <w:rsid w:val="00B879D1"/>
    <w:rsid w:val="00B91535"/>
    <w:rsid w:val="00B91998"/>
    <w:rsid w:val="00B92600"/>
    <w:rsid w:val="00B92BA3"/>
    <w:rsid w:val="00B93238"/>
    <w:rsid w:val="00B943F7"/>
    <w:rsid w:val="00B95BE1"/>
    <w:rsid w:val="00B964D2"/>
    <w:rsid w:val="00B966E0"/>
    <w:rsid w:val="00BA10A0"/>
    <w:rsid w:val="00BA2082"/>
    <w:rsid w:val="00BA3FE3"/>
    <w:rsid w:val="00BA46A4"/>
    <w:rsid w:val="00BA5BDE"/>
    <w:rsid w:val="00BA62D3"/>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59F"/>
    <w:rsid w:val="00BC6B14"/>
    <w:rsid w:val="00BC73A8"/>
    <w:rsid w:val="00BD0127"/>
    <w:rsid w:val="00BD0639"/>
    <w:rsid w:val="00BD1E03"/>
    <w:rsid w:val="00BD26BD"/>
    <w:rsid w:val="00BD3BBC"/>
    <w:rsid w:val="00BD3F3D"/>
    <w:rsid w:val="00BD65FE"/>
    <w:rsid w:val="00BD6693"/>
    <w:rsid w:val="00BD68A0"/>
    <w:rsid w:val="00BE2A41"/>
    <w:rsid w:val="00BE2D58"/>
    <w:rsid w:val="00BE5AAD"/>
    <w:rsid w:val="00BF1D67"/>
    <w:rsid w:val="00BF3801"/>
    <w:rsid w:val="00BF79CD"/>
    <w:rsid w:val="00BF7FC1"/>
    <w:rsid w:val="00C019D3"/>
    <w:rsid w:val="00C032E6"/>
    <w:rsid w:val="00C03657"/>
    <w:rsid w:val="00C04057"/>
    <w:rsid w:val="00C0646B"/>
    <w:rsid w:val="00C076B6"/>
    <w:rsid w:val="00C112A3"/>
    <w:rsid w:val="00C113E9"/>
    <w:rsid w:val="00C11D54"/>
    <w:rsid w:val="00C139B6"/>
    <w:rsid w:val="00C15CCD"/>
    <w:rsid w:val="00C161DD"/>
    <w:rsid w:val="00C163D0"/>
    <w:rsid w:val="00C1701E"/>
    <w:rsid w:val="00C246BB"/>
    <w:rsid w:val="00C24D2B"/>
    <w:rsid w:val="00C24D3B"/>
    <w:rsid w:val="00C25549"/>
    <w:rsid w:val="00C26C43"/>
    <w:rsid w:val="00C271DD"/>
    <w:rsid w:val="00C30089"/>
    <w:rsid w:val="00C313D4"/>
    <w:rsid w:val="00C33AB8"/>
    <w:rsid w:val="00C35396"/>
    <w:rsid w:val="00C35968"/>
    <w:rsid w:val="00C3646A"/>
    <w:rsid w:val="00C40803"/>
    <w:rsid w:val="00C42FD8"/>
    <w:rsid w:val="00C457D2"/>
    <w:rsid w:val="00C5136C"/>
    <w:rsid w:val="00C51CC5"/>
    <w:rsid w:val="00C5290F"/>
    <w:rsid w:val="00C52958"/>
    <w:rsid w:val="00C5393D"/>
    <w:rsid w:val="00C53D03"/>
    <w:rsid w:val="00C5401F"/>
    <w:rsid w:val="00C563DD"/>
    <w:rsid w:val="00C617EC"/>
    <w:rsid w:val="00C62632"/>
    <w:rsid w:val="00C64671"/>
    <w:rsid w:val="00C64C85"/>
    <w:rsid w:val="00C65EA0"/>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0F6E"/>
    <w:rsid w:val="00C8251F"/>
    <w:rsid w:val="00C82A82"/>
    <w:rsid w:val="00C837C1"/>
    <w:rsid w:val="00C84D75"/>
    <w:rsid w:val="00C854D5"/>
    <w:rsid w:val="00C85E3A"/>
    <w:rsid w:val="00C8639F"/>
    <w:rsid w:val="00C874C3"/>
    <w:rsid w:val="00C91626"/>
    <w:rsid w:val="00C91E30"/>
    <w:rsid w:val="00C92A61"/>
    <w:rsid w:val="00C937E1"/>
    <w:rsid w:val="00C94793"/>
    <w:rsid w:val="00C94CFB"/>
    <w:rsid w:val="00C96222"/>
    <w:rsid w:val="00C97C4E"/>
    <w:rsid w:val="00CA0C14"/>
    <w:rsid w:val="00CA2E42"/>
    <w:rsid w:val="00CA4665"/>
    <w:rsid w:val="00CA55F3"/>
    <w:rsid w:val="00CB12E1"/>
    <w:rsid w:val="00CB18B1"/>
    <w:rsid w:val="00CB1CA7"/>
    <w:rsid w:val="00CB39D2"/>
    <w:rsid w:val="00CB4D4C"/>
    <w:rsid w:val="00CB642D"/>
    <w:rsid w:val="00CC2652"/>
    <w:rsid w:val="00CC3D9A"/>
    <w:rsid w:val="00CC5114"/>
    <w:rsid w:val="00CC72B8"/>
    <w:rsid w:val="00CD0315"/>
    <w:rsid w:val="00CD0570"/>
    <w:rsid w:val="00CD1769"/>
    <w:rsid w:val="00CD337D"/>
    <w:rsid w:val="00CD47D3"/>
    <w:rsid w:val="00CD5DE6"/>
    <w:rsid w:val="00CD7A06"/>
    <w:rsid w:val="00CE040D"/>
    <w:rsid w:val="00CE080E"/>
    <w:rsid w:val="00CE2083"/>
    <w:rsid w:val="00CE2C81"/>
    <w:rsid w:val="00CE3E4F"/>
    <w:rsid w:val="00CE49D7"/>
    <w:rsid w:val="00CE62C0"/>
    <w:rsid w:val="00CE6ACF"/>
    <w:rsid w:val="00CE7A6E"/>
    <w:rsid w:val="00CF17B1"/>
    <w:rsid w:val="00CF18CC"/>
    <w:rsid w:val="00CF2058"/>
    <w:rsid w:val="00CF33C8"/>
    <w:rsid w:val="00CF596F"/>
    <w:rsid w:val="00CF60CD"/>
    <w:rsid w:val="00D015FE"/>
    <w:rsid w:val="00D01D20"/>
    <w:rsid w:val="00D03A55"/>
    <w:rsid w:val="00D05856"/>
    <w:rsid w:val="00D074D5"/>
    <w:rsid w:val="00D07B0D"/>
    <w:rsid w:val="00D1129D"/>
    <w:rsid w:val="00D116EA"/>
    <w:rsid w:val="00D11B63"/>
    <w:rsid w:val="00D1286D"/>
    <w:rsid w:val="00D143BA"/>
    <w:rsid w:val="00D1477B"/>
    <w:rsid w:val="00D203E8"/>
    <w:rsid w:val="00D21D41"/>
    <w:rsid w:val="00D23442"/>
    <w:rsid w:val="00D23ADB"/>
    <w:rsid w:val="00D23EB6"/>
    <w:rsid w:val="00D243E1"/>
    <w:rsid w:val="00D26F42"/>
    <w:rsid w:val="00D27EBA"/>
    <w:rsid w:val="00D30279"/>
    <w:rsid w:val="00D305C1"/>
    <w:rsid w:val="00D35AB8"/>
    <w:rsid w:val="00D368F1"/>
    <w:rsid w:val="00D4047B"/>
    <w:rsid w:val="00D466D3"/>
    <w:rsid w:val="00D46E93"/>
    <w:rsid w:val="00D47929"/>
    <w:rsid w:val="00D51905"/>
    <w:rsid w:val="00D527A3"/>
    <w:rsid w:val="00D53703"/>
    <w:rsid w:val="00D53BFD"/>
    <w:rsid w:val="00D603EA"/>
    <w:rsid w:val="00D614CF"/>
    <w:rsid w:val="00D61999"/>
    <w:rsid w:val="00D620C7"/>
    <w:rsid w:val="00D6411C"/>
    <w:rsid w:val="00D7051E"/>
    <w:rsid w:val="00D70CA7"/>
    <w:rsid w:val="00D70F91"/>
    <w:rsid w:val="00D718C8"/>
    <w:rsid w:val="00D718F2"/>
    <w:rsid w:val="00D75D80"/>
    <w:rsid w:val="00D75F46"/>
    <w:rsid w:val="00D766E7"/>
    <w:rsid w:val="00D83C78"/>
    <w:rsid w:val="00D8484F"/>
    <w:rsid w:val="00D85893"/>
    <w:rsid w:val="00D8629D"/>
    <w:rsid w:val="00D86DAC"/>
    <w:rsid w:val="00D939D6"/>
    <w:rsid w:val="00D94671"/>
    <w:rsid w:val="00D9787F"/>
    <w:rsid w:val="00DA04B2"/>
    <w:rsid w:val="00DA056F"/>
    <w:rsid w:val="00DA1472"/>
    <w:rsid w:val="00DA1AE9"/>
    <w:rsid w:val="00DA1D15"/>
    <w:rsid w:val="00DA2342"/>
    <w:rsid w:val="00DA5813"/>
    <w:rsid w:val="00DB07F4"/>
    <w:rsid w:val="00DB1B34"/>
    <w:rsid w:val="00DB26EE"/>
    <w:rsid w:val="00DB2A47"/>
    <w:rsid w:val="00DB360C"/>
    <w:rsid w:val="00DB3A8B"/>
    <w:rsid w:val="00DB3CF1"/>
    <w:rsid w:val="00DB4174"/>
    <w:rsid w:val="00DB4C75"/>
    <w:rsid w:val="00DB54D2"/>
    <w:rsid w:val="00DC051B"/>
    <w:rsid w:val="00DC0B49"/>
    <w:rsid w:val="00DC1B14"/>
    <w:rsid w:val="00DC1DD9"/>
    <w:rsid w:val="00DC2614"/>
    <w:rsid w:val="00DC353F"/>
    <w:rsid w:val="00DC5C9F"/>
    <w:rsid w:val="00DC6D35"/>
    <w:rsid w:val="00DC78E8"/>
    <w:rsid w:val="00DD1291"/>
    <w:rsid w:val="00DD1E66"/>
    <w:rsid w:val="00DD36A3"/>
    <w:rsid w:val="00DD4B4A"/>
    <w:rsid w:val="00DD4FC3"/>
    <w:rsid w:val="00DD71D4"/>
    <w:rsid w:val="00DE0893"/>
    <w:rsid w:val="00DE1CB9"/>
    <w:rsid w:val="00DE1D0B"/>
    <w:rsid w:val="00DE3452"/>
    <w:rsid w:val="00DE41EB"/>
    <w:rsid w:val="00DE64F1"/>
    <w:rsid w:val="00DE6A8F"/>
    <w:rsid w:val="00DF1369"/>
    <w:rsid w:val="00DF26CB"/>
    <w:rsid w:val="00DF2799"/>
    <w:rsid w:val="00DF2A52"/>
    <w:rsid w:val="00DF45AD"/>
    <w:rsid w:val="00DF5390"/>
    <w:rsid w:val="00DF671B"/>
    <w:rsid w:val="00DF6D66"/>
    <w:rsid w:val="00DF72AD"/>
    <w:rsid w:val="00E012B3"/>
    <w:rsid w:val="00E01E81"/>
    <w:rsid w:val="00E022CA"/>
    <w:rsid w:val="00E03C49"/>
    <w:rsid w:val="00E04978"/>
    <w:rsid w:val="00E0603C"/>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84F"/>
    <w:rsid w:val="00E25A1A"/>
    <w:rsid w:val="00E330AD"/>
    <w:rsid w:val="00E344FD"/>
    <w:rsid w:val="00E36F1F"/>
    <w:rsid w:val="00E40C5A"/>
    <w:rsid w:val="00E413A7"/>
    <w:rsid w:val="00E42B8D"/>
    <w:rsid w:val="00E4394F"/>
    <w:rsid w:val="00E4473C"/>
    <w:rsid w:val="00E44B56"/>
    <w:rsid w:val="00E51472"/>
    <w:rsid w:val="00E52A5B"/>
    <w:rsid w:val="00E5328F"/>
    <w:rsid w:val="00E55481"/>
    <w:rsid w:val="00E5641F"/>
    <w:rsid w:val="00E60B95"/>
    <w:rsid w:val="00E62297"/>
    <w:rsid w:val="00E62E3C"/>
    <w:rsid w:val="00E668F9"/>
    <w:rsid w:val="00E66DBC"/>
    <w:rsid w:val="00E66E19"/>
    <w:rsid w:val="00E673CE"/>
    <w:rsid w:val="00E71633"/>
    <w:rsid w:val="00E71EDA"/>
    <w:rsid w:val="00E7243D"/>
    <w:rsid w:val="00E728A1"/>
    <w:rsid w:val="00E76702"/>
    <w:rsid w:val="00E8010B"/>
    <w:rsid w:val="00E900BF"/>
    <w:rsid w:val="00E906B6"/>
    <w:rsid w:val="00E90913"/>
    <w:rsid w:val="00E91E23"/>
    <w:rsid w:val="00E94132"/>
    <w:rsid w:val="00E94155"/>
    <w:rsid w:val="00E94227"/>
    <w:rsid w:val="00E947B9"/>
    <w:rsid w:val="00E96217"/>
    <w:rsid w:val="00EA07A1"/>
    <w:rsid w:val="00EA40CB"/>
    <w:rsid w:val="00EA4760"/>
    <w:rsid w:val="00EA4B22"/>
    <w:rsid w:val="00EA4F99"/>
    <w:rsid w:val="00EB1C18"/>
    <w:rsid w:val="00EB1F2A"/>
    <w:rsid w:val="00EB257D"/>
    <w:rsid w:val="00EB385D"/>
    <w:rsid w:val="00EB64C2"/>
    <w:rsid w:val="00EC0D39"/>
    <w:rsid w:val="00EC2599"/>
    <w:rsid w:val="00EC362C"/>
    <w:rsid w:val="00EC512B"/>
    <w:rsid w:val="00EC64EA"/>
    <w:rsid w:val="00EC7CC1"/>
    <w:rsid w:val="00ED018A"/>
    <w:rsid w:val="00ED0A86"/>
    <w:rsid w:val="00ED0B6A"/>
    <w:rsid w:val="00ED13AB"/>
    <w:rsid w:val="00ED1890"/>
    <w:rsid w:val="00ED1F1C"/>
    <w:rsid w:val="00ED2F51"/>
    <w:rsid w:val="00ED377F"/>
    <w:rsid w:val="00ED3E44"/>
    <w:rsid w:val="00ED48B7"/>
    <w:rsid w:val="00ED4D93"/>
    <w:rsid w:val="00ED5911"/>
    <w:rsid w:val="00ED7B73"/>
    <w:rsid w:val="00EE0D36"/>
    <w:rsid w:val="00EE14C5"/>
    <w:rsid w:val="00EE331B"/>
    <w:rsid w:val="00EE4723"/>
    <w:rsid w:val="00EE4D7F"/>
    <w:rsid w:val="00EE520F"/>
    <w:rsid w:val="00EE70C9"/>
    <w:rsid w:val="00EF574D"/>
    <w:rsid w:val="00EF5761"/>
    <w:rsid w:val="00F003D2"/>
    <w:rsid w:val="00F0196B"/>
    <w:rsid w:val="00F01D52"/>
    <w:rsid w:val="00F04716"/>
    <w:rsid w:val="00F05AF6"/>
    <w:rsid w:val="00F071E7"/>
    <w:rsid w:val="00F110D2"/>
    <w:rsid w:val="00F126A5"/>
    <w:rsid w:val="00F15442"/>
    <w:rsid w:val="00F15798"/>
    <w:rsid w:val="00F20F1A"/>
    <w:rsid w:val="00F219D7"/>
    <w:rsid w:val="00F21B87"/>
    <w:rsid w:val="00F21C95"/>
    <w:rsid w:val="00F25753"/>
    <w:rsid w:val="00F272A9"/>
    <w:rsid w:val="00F272E1"/>
    <w:rsid w:val="00F33671"/>
    <w:rsid w:val="00F33E98"/>
    <w:rsid w:val="00F34554"/>
    <w:rsid w:val="00F35972"/>
    <w:rsid w:val="00F35A77"/>
    <w:rsid w:val="00F37269"/>
    <w:rsid w:val="00F37611"/>
    <w:rsid w:val="00F37F85"/>
    <w:rsid w:val="00F40188"/>
    <w:rsid w:val="00F426E0"/>
    <w:rsid w:val="00F429CF"/>
    <w:rsid w:val="00F432F7"/>
    <w:rsid w:val="00F440AC"/>
    <w:rsid w:val="00F44160"/>
    <w:rsid w:val="00F44397"/>
    <w:rsid w:val="00F44D08"/>
    <w:rsid w:val="00F45F1C"/>
    <w:rsid w:val="00F46067"/>
    <w:rsid w:val="00F46371"/>
    <w:rsid w:val="00F46E14"/>
    <w:rsid w:val="00F47B92"/>
    <w:rsid w:val="00F50053"/>
    <w:rsid w:val="00F5084C"/>
    <w:rsid w:val="00F514E0"/>
    <w:rsid w:val="00F52611"/>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2435"/>
    <w:rsid w:val="00F7352E"/>
    <w:rsid w:val="00F738C8"/>
    <w:rsid w:val="00F738DF"/>
    <w:rsid w:val="00F743CC"/>
    <w:rsid w:val="00F77917"/>
    <w:rsid w:val="00F81213"/>
    <w:rsid w:val="00F81562"/>
    <w:rsid w:val="00F81C5C"/>
    <w:rsid w:val="00F821AC"/>
    <w:rsid w:val="00F839EE"/>
    <w:rsid w:val="00F86481"/>
    <w:rsid w:val="00F8717C"/>
    <w:rsid w:val="00F879E1"/>
    <w:rsid w:val="00F90579"/>
    <w:rsid w:val="00F92351"/>
    <w:rsid w:val="00F9344A"/>
    <w:rsid w:val="00F93A15"/>
    <w:rsid w:val="00F93E71"/>
    <w:rsid w:val="00F95585"/>
    <w:rsid w:val="00F970DA"/>
    <w:rsid w:val="00F97472"/>
    <w:rsid w:val="00F974EF"/>
    <w:rsid w:val="00F9754E"/>
    <w:rsid w:val="00FA0D05"/>
    <w:rsid w:val="00FA156D"/>
    <w:rsid w:val="00FA252D"/>
    <w:rsid w:val="00FA2E36"/>
    <w:rsid w:val="00FA43FC"/>
    <w:rsid w:val="00FA4BDB"/>
    <w:rsid w:val="00FA7CAC"/>
    <w:rsid w:val="00FB315B"/>
    <w:rsid w:val="00FB3473"/>
    <w:rsid w:val="00FB485A"/>
    <w:rsid w:val="00FB4D09"/>
    <w:rsid w:val="00FB6AF0"/>
    <w:rsid w:val="00FB76D7"/>
    <w:rsid w:val="00FC16AC"/>
    <w:rsid w:val="00FC1D4C"/>
    <w:rsid w:val="00FC3AEE"/>
    <w:rsid w:val="00FC3C9F"/>
    <w:rsid w:val="00FC45D2"/>
    <w:rsid w:val="00FC51AA"/>
    <w:rsid w:val="00FC5E4F"/>
    <w:rsid w:val="00FC66EA"/>
    <w:rsid w:val="00FC6ABD"/>
    <w:rsid w:val="00FD03C8"/>
    <w:rsid w:val="00FD21D6"/>
    <w:rsid w:val="00FD3DA4"/>
    <w:rsid w:val="00FD5EE4"/>
    <w:rsid w:val="00FD690E"/>
    <w:rsid w:val="00FD744F"/>
    <w:rsid w:val="00FD7606"/>
    <w:rsid w:val="00FE12C9"/>
    <w:rsid w:val="00FE177A"/>
    <w:rsid w:val="00FE2ACC"/>
    <w:rsid w:val="00FE33BE"/>
    <w:rsid w:val="00FE344C"/>
    <w:rsid w:val="00FE3EE2"/>
    <w:rsid w:val="00FE4585"/>
    <w:rsid w:val="00FE5787"/>
    <w:rsid w:val="00FE6DD4"/>
    <w:rsid w:val="00FF2B66"/>
    <w:rsid w:val="00FF50AB"/>
    <w:rsid w:val="00FF5CB4"/>
    <w:rsid w:val="00FF63BC"/>
    <w:rsid w:val="00FF6709"/>
    <w:rsid w:val="01B66ABA"/>
    <w:rsid w:val="0C0E1136"/>
    <w:rsid w:val="127D52BA"/>
    <w:rsid w:val="15CBFDC3"/>
    <w:rsid w:val="1F76BADA"/>
    <w:rsid w:val="215F81FF"/>
    <w:rsid w:val="25591F1C"/>
    <w:rsid w:val="2841823D"/>
    <w:rsid w:val="2DB9F7FB"/>
    <w:rsid w:val="36C88AE2"/>
    <w:rsid w:val="36CF368D"/>
    <w:rsid w:val="37077C40"/>
    <w:rsid w:val="39A94412"/>
    <w:rsid w:val="3B1A6FDC"/>
    <w:rsid w:val="3D2F2146"/>
    <w:rsid w:val="50E8A518"/>
    <w:rsid w:val="52847579"/>
    <w:rsid w:val="562CAC6B"/>
    <w:rsid w:val="57B509A7"/>
    <w:rsid w:val="5C84EE1C"/>
    <w:rsid w:val="5FBC8EDE"/>
    <w:rsid w:val="62F42FA0"/>
    <w:rsid w:val="66ACD49B"/>
    <w:rsid w:val="6E4E82AA"/>
    <w:rsid w:val="74E92AF6"/>
    <w:rsid w:val="7B042A78"/>
    <w:rsid w:val="7BD40677"/>
    <w:rsid w:val="7E8A3C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3C3E5"/>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semiHidden/>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normaltextrun">
    <w:name w:val="normaltextrun"/>
    <w:basedOn w:val="Absatz-Standardschriftart"/>
    <w:rsid w:val="00AF2BB1"/>
  </w:style>
  <w:style w:type="character" w:customStyle="1" w:styleId="eop">
    <w:name w:val="eop"/>
    <w:basedOn w:val="Absatz-Standardschriftart"/>
    <w:rsid w:val="00AF2BB1"/>
  </w:style>
  <w:style w:type="paragraph" w:customStyle="1" w:styleId="paragraph">
    <w:name w:val="paragraph"/>
    <w:basedOn w:val="Standard"/>
    <w:rsid w:val="00AF2BB1"/>
    <w:pPr>
      <w:spacing w:before="100" w:beforeAutospacing="1" w:after="100" w:afterAutospacing="1" w:line="240" w:lineRule="auto"/>
    </w:pPr>
    <w:rPr>
      <w:rFonts w:ascii="Times New Roman" w:eastAsia="Times New Roman" w:hAnsi="Times New Roman"/>
      <w:color w:val="auto"/>
      <w:sz w:val="24"/>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382994986">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800270404">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59225513">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343166193">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576815249">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074228891">
      <w:bodyDiv w:val="1"/>
      <w:marLeft w:val="0"/>
      <w:marRight w:val="0"/>
      <w:marTop w:val="0"/>
      <w:marBottom w:val="0"/>
      <w:divBdr>
        <w:top w:val="none" w:sz="0" w:space="0" w:color="auto"/>
        <w:left w:val="none" w:sz="0" w:space="0" w:color="auto"/>
        <w:bottom w:val="none" w:sz="0" w:space="0" w:color="auto"/>
        <w:right w:val="none" w:sz="0" w:space="0" w:color="auto"/>
      </w:divBdr>
      <w:divsChild>
        <w:div w:id="645399531">
          <w:marLeft w:val="0"/>
          <w:marRight w:val="0"/>
          <w:marTop w:val="0"/>
          <w:marBottom w:val="0"/>
          <w:divBdr>
            <w:top w:val="single" w:sz="2" w:space="0" w:color="F5F5F5"/>
            <w:left w:val="single" w:sz="2" w:space="0" w:color="F5F5F5"/>
            <w:bottom w:val="single" w:sz="2" w:space="0" w:color="F5F5F5"/>
            <w:right w:val="single" w:sz="2" w:space="0" w:color="F5F5F5"/>
          </w:divBdr>
          <w:divsChild>
            <w:div w:id="274101954">
              <w:marLeft w:val="0"/>
              <w:marRight w:val="0"/>
              <w:marTop w:val="0"/>
              <w:marBottom w:val="0"/>
              <w:divBdr>
                <w:top w:val="single" w:sz="2" w:space="0" w:color="F5F5F5"/>
                <w:left w:val="single" w:sz="2" w:space="0" w:color="F5F5F5"/>
                <w:bottom w:val="single" w:sz="2" w:space="0" w:color="F5F5F5"/>
                <w:right w:val="single" w:sz="2" w:space="0" w:color="F5F5F5"/>
              </w:divBdr>
              <w:divsChild>
                <w:div w:id="1643345708">
                  <w:marLeft w:val="0"/>
                  <w:marRight w:val="0"/>
                  <w:marTop w:val="0"/>
                  <w:marBottom w:val="0"/>
                  <w:divBdr>
                    <w:top w:val="single" w:sz="2" w:space="0" w:color="F5F5F5"/>
                    <w:left w:val="single" w:sz="2" w:space="0" w:color="F5F5F5"/>
                    <w:bottom w:val="single" w:sz="2" w:space="0" w:color="F5F5F5"/>
                    <w:right w:val="single" w:sz="2" w:space="0" w:color="F5F5F5"/>
                  </w:divBdr>
                  <w:divsChild>
                    <w:div w:id="1455514176">
                      <w:marLeft w:val="0"/>
                      <w:marRight w:val="0"/>
                      <w:marTop w:val="0"/>
                      <w:marBottom w:val="0"/>
                      <w:divBdr>
                        <w:top w:val="single" w:sz="2" w:space="0" w:color="F5F5F5"/>
                        <w:left w:val="single" w:sz="2" w:space="0" w:color="F5F5F5"/>
                        <w:bottom w:val="single" w:sz="2" w:space="0" w:color="F5F5F5"/>
                        <w:right w:val="single" w:sz="2" w:space="0" w:color="F5F5F5"/>
                      </w:divBdr>
                      <w:divsChild>
                        <w:div w:id="1140852759">
                          <w:marLeft w:val="0"/>
                          <w:marRight w:val="0"/>
                          <w:marTop w:val="0"/>
                          <w:marBottom w:val="0"/>
                          <w:divBdr>
                            <w:top w:val="single" w:sz="2" w:space="0" w:color="F5F5F5"/>
                            <w:left w:val="single" w:sz="2" w:space="0" w:color="F5F5F5"/>
                            <w:bottom w:val="single" w:sz="2" w:space="0" w:color="F5F5F5"/>
                            <w:right w:val="single" w:sz="2" w:space="0" w:color="F5F5F5"/>
                          </w:divBdr>
                          <w:divsChild>
                            <w:div w:id="248931847">
                              <w:marLeft w:val="0"/>
                              <w:marRight w:val="0"/>
                              <w:marTop w:val="0"/>
                              <w:marBottom w:val="0"/>
                              <w:divBdr>
                                <w:top w:val="single" w:sz="2" w:space="0" w:color="F5F5F5"/>
                                <w:left w:val="single" w:sz="2" w:space="0" w:color="F5F5F5"/>
                                <w:bottom w:val="single" w:sz="2" w:space="0" w:color="F5F5F5"/>
                                <w:right w:val="single" w:sz="2" w:space="0" w:color="F5F5F5"/>
                              </w:divBdr>
                              <w:divsChild>
                                <w:div w:id="1405302491">
                                  <w:marLeft w:val="0"/>
                                  <w:marRight w:val="0"/>
                                  <w:marTop w:val="0"/>
                                  <w:marBottom w:val="0"/>
                                  <w:divBdr>
                                    <w:top w:val="single" w:sz="2" w:space="0" w:color="F5F5F5"/>
                                    <w:left w:val="single" w:sz="2" w:space="0" w:color="F5F5F5"/>
                                    <w:bottom w:val="single" w:sz="2" w:space="0" w:color="F5F5F5"/>
                                    <w:right w:val="single" w:sz="2" w:space="0" w:color="F5F5F5"/>
                                  </w:divBdr>
                                </w:div>
                              </w:divsChild>
                            </w:div>
                          </w:divsChild>
                        </w:div>
                      </w:divsChild>
                    </w:div>
                  </w:divsChild>
                </w:div>
              </w:divsChild>
            </w:div>
          </w:divsChild>
        </w:div>
      </w:divsChild>
    </w:div>
    <w:div w:id="2090151505">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geagroup"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de/company/media/media-center/index.jsp" TargetMode="External"/><Relationship Id="rId7" Type="http://schemas.openxmlformats.org/officeDocument/2006/relationships/settings" Target="settings.xml"/><Relationship Id="rId12" Type="http://schemas.openxmlformats.org/officeDocument/2006/relationships/hyperlink" Target="https://www.gea.com/de/index.jsp" TargetMode="External"/><Relationship Id="rId17" Type="http://schemas.openxmlformats.org/officeDocument/2006/relationships/hyperlink" Target="http://www.youtube.com/user/TheGEAGrou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de/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de/company/media/media-center/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ctName xmlns="54f14efc-04f6-4d18-96a0-e9f6b1d7be33">GEA CO2 Capture Solutions</ProjectName>
    <LocalExecutionId xmlns="54f14efc-04f6-4d18-96a0-e9f6b1d7be33" xsi:nil="true"/>
    <ProjectNumber2 xmlns="54f14efc-04f6-4d18-96a0-e9f6b1d7be33" xsi:nil="true"/>
    <lcf76f155ced4ddcb4097134ff3c332f xmlns="3a41ba63-05cb-4862-9e58-bacef76e50ea">
      <Terms xmlns="http://schemas.microsoft.com/office/infopath/2007/PartnerControls"/>
    </lcf76f155ced4ddcb4097134ff3c332f>
    <ProjectType xmlns="54f14efc-04f6-4d18-96a0-e9f6b1d7be33">PHS - LPT</ProjectType>
    <Customer xmlns="54f14efc-04f6-4d18-96a0-e9f6b1d7be33">Internal Storage</Customer>
    <BusinessUnit xmlns="54f14efc-04f6-4d18-96a0-e9f6b1d7be33">Powder &amp; Thermal Separation</BusinessUnit>
    <LegalEntity xmlns="54f14efc-04f6-4d18-96a0-e9f6b1d7be33">42033</LegalEntity>
    <Technology xmlns="54f14efc-04f6-4d18-96a0-e9f6b1d7be33" xsi:nil="true"/>
    <Application xmlns="54f14efc-04f6-4d18-96a0-e9f6b1d7be33">Chemical</Application>
    <subapplications xmlns="54f14efc-04f6-4d18-96a0-e9f6b1d7be33">Chemical</subapplications>
    <ProjectShortName xmlns="54f14efc-04f6-4d18-96a0-e9f6b1d7be33">GEA CCS</ProjectShortName>
    <ProjectCategory xmlns="54f14efc-04f6-4d18-96a0-e9f6b1d7be33" xsi:nil="true"/>
    <Process xmlns="54f14efc-04f6-4d18-96a0-e9f6b1d7be33">Liquid &amp; Powder Technologies</Process>
    <DestinationCountry xmlns="54f14efc-04f6-4d18-96a0-e9f6b1d7be33" xsi:nil="true"/>
    <SubProcess xmlns="54f14efc-04f6-4d18-96a0-e9f6b1d7be33">Powder &amp; Thermal Separation / Emission Control</SubProcess>
    <TaxCatchAll xmlns="54f14efc-04f6-4d18-96a0-e9f6b1d7be33" xsi:nil="true"/>
    <DestinationCity xmlns="54f14efc-04f6-4d18-96a0-e9f6b1d7be33" xsi:nil="true"/>
    <ProjectNumber xmlns="54f14efc-04f6-4d18-96a0-e9f6b1d7be33">42033 GEA CCS</Project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EA Document" ma:contentTypeID="0x010100FDCD4934498417418CA483B242D1C02D006D37670875E8544F8E115244F4C2A0AD" ma:contentTypeVersion="33" ma:contentTypeDescription="Create a new document." ma:contentTypeScope="" ma:versionID="55b2262210fcb27e75ea394478ad4605">
  <xsd:schema xmlns:xsd="http://www.w3.org/2001/XMLSchema" xmlns:xs="http://www.w3.org/2001/XMLSchema" xmlns:p="http://schemas.microsoft.com/office/2006/metadata/properties" xmlns:ns2="54f14efc-04f6-4d18-96a0-e9f6b1d7be33" xmlns:ns3="3a41ba63-05cb-4862-9e58-bacef76e50ea" targetNamespace="http://schemas.microsoft.com/office/2006/metadata/properties" ma:root="true" ma:fieldsID="f7f17cc533c2140bb12f31b60276d5b4" ns2:_="" ns3:_="">
    <xsd:import namespace="54f14efc-04f6-4d18-96a0-e9f6b1d7be33"/>
    <xsd:import namespace="3a41ba63-05cb-4862-9e58-bacef76e50ea"/>
    <xsd:element name="properties">
      <xsd:complexType>
        <xsd:sequence>
          <xsd:element name="documentManagement">
            <xsd:complexType>
              <xsd:all>
                <xsd:element ref="ns2:ProjectType" minOccurs="0"/>
                <xsd:element ref="ns2:ProjectName" minOccurs="0"/>
                <xsd:element ref="ns2:ProjectShortName" minOccurs="0"/>
                <xsd:element ref="ns2:Customer" minOccurs="0"/>
                <xsd:element ref="ns2:ProjectNumber2" minOccurs="0"/>
                <xsd:element ref="ns2:LocalExecutionId" minOccurs="0"/>
                <xsd:element ref="ns2:ProjectNumber" minOccurs="0"/>
                <xsd:element ref="ns2:DestinationCountry" minOccurs="0"/>
                <xsd:element ref="ns2:DestinationCity" minOccurs="0"/>
                <xsd:element ref="ns2:BusinessUnit" minOccurs="0"/>
                <xsd:element ref="ns2:LegalEntity" minOccurs="0"/>
                <xsd:element ref="ns2:Process" minOccurs="0"/>
                <xsd:element ref="ns2:SubProcess" minOccurs="0"/>
                <xsd:element ref="ns2:Technology" minOccurs="0"/>
                <xsd:element ref="ns2:Application" minOccurs="0"/>
                <xsd:element ref="ns2:subapplications" minOccurs="0"/>
                <xsd:element ref="ns2:ProjectCategory"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14efc-04f6-4d18-96a0-e9f6b1d7be33" elementFormDefault="qualified">
    <xsd:import namespace="http://schemas.microsoft.com/office/2006/documentManagement/types"/>
    <xsd:import namespace="http://schemas.microsoft.com/office/infopath/2007/PartnerControls"/>
    <xsd:element name="ProjectType" ma:index="8" nillable="true" ma:displayName="Project type" ma:default="PHS - LPT" ma:hidden="true" ma:internalName="ProjectType">
      <xsd:simpleType>
        <xsd:restriction base="dms:Text"/>
      </xsd:simpleType>
    </xsd:element>
    <xsd:element name="ProjectName" ma:index="9" nillable="true" ma:displayName="Project name" ma:default="GEA CO2 Capture Solutions" ma:internalName="ProjectName">
      <xsd:simpleType>
        <xsd:restriction base="dms:Text"/>
      </xsd:simpleType>
    </xsd:element>
    <xsd:element name="ProjectShortName" ma:index="10" nillable="true" ma:displayName="Project short name" ma:default="GEA CCS" ma:internalName="ProjectShortName">
      <xsd:simpleType>
        <xsd:restriction base="dms:Text"/>
      </xsd:simpleType>
    </xsd:element>
    <xsd:element name="Customer" ma:index="11" nillable="true" ma:displayName="Customer" ma:default="Internal Storage" ma:internalName="Customer">
      <xsd:simpleType>
        <xsd:restriction base="dms:Text"/>
      </xsd:simpleType>
    </xsd:element>
    <xsd:element name="ProjectNumber2" ma:index="12" nillable="true" ma:displayName="Local sales proj. no." ma:default="" ma:internalName="ProjectNumber2">
      <xsd:simpleType>
        <xsd:restriction base="dms:Text"/>
      </xsd:simpleType>
    </xsd:element>
    <xsd:element name="LocalExecutionId" ma:index="13" nillable="true" ma:displayName="Local execution proj. no." ma:default="" ma:internalName="LocalExecutionId">
      <xsd:simpleType>
        <xsd:restriction base="dms:Text"/>
      </xsd:simpleType>
    </xsd:element>
    <xsd:element name="ProjectNumber" ma:index="14" nillable="true" ma:displayName="Project number" ma:default="42033 GEA CCS" ma:internalName="ProjectNumber">
      <xsd:simpleType>
        <xsd:restriction base="dms:Text"/>
      </xsd:simpleType>
    </xsd:element>
    <xsd:element name="DestinationCountry" ma:index="15" nillable="true" ma:displayName="Destination country" ma:default="" ma:internalName="DestinationCountry">
      <xsd:simpleType>
        <xsd:restriction base="dms:Text"/>
      </xsd:simpleType>
    </xsd:element>
    <xsd:element name="DestinationCity" ma:index="16" nillable="true" ma:displayName="Destination city" ma:default="" ma:internalName="DestinationCity">
      <xsd:simpleType>
        <xsd:restriction base="dms:Text"/>
      </xsd:simpleType>
    </xsd:element>
    <xsd:element name="BusinessUnit" ma:index="17" nillable="true" ma:displayName="Business unit" ma:default="Powder &amp; Thermal Separation" ma:internalName="BusinessUnit">
      <xsd:simpleType>
        <xsd:restriction base="dms:Text"/>
      </xsd:simpleType>
    </xsd:element>
    <xsd:element name="LegalEntity" ma:index="18" nillable="true" ma:displayName="Legal Entity" ma:default="42033" ma:internalName="LegalEntity">
      <xsd:simpleType>
        <xsd:restriction base="dms:Text"/>
      </xsd:simpleType>
    </xsd:element>
    <xsd:element name="Process" ma:index="19" nillable="true" ma:displayName="Overall process" ma:default="Liquid &amp; Powder Technologies" ma:internalName="Process">
      <xsd:simpleType>
        <xsd:restriction base="dms:Text"/>
      </xsd:simpleType>
    </xsd:element>
    <xsd:element name="SubProcess" ma:index="20" nillable="true" ma:displayName="Sub process" ma:default="Powder &amp; Thermal Separation / Emission Control" ma:internalName="SubProcess">
      <xsd:simpleType>
        <xsd:restriction base="dms:Text"/>
      </xsd:simpleType>
    </xsd:element>
    <xsd:element name="Technology" ma:index="21" nillable="true" ma:displayName="Technology" ma:default="" ma:internalName="Technology">
      <xsd:simpleType>
        <xsd:restriction base="dms:Text"/>
      </xsd:simpleType>
    </xsd:element>
    <xsd:element name="Application" ma:index="22" nillable="true" ma:displayName="Application" ma:default="Chemical" ma:internalName="Application">
      <xsd:simpleType>
        <xsd:restriction base="dms:Text"/>
      </xsd:simpleType>
    </xsd:element>
    <xsd:element name="subapplications" ma:index="23" nillable="true" ma:displayName="Sub-application" ma:default="Chemical" ma:internalName="subapplications">
      <xsd:simpleType>
        <xsd:restriction base="dms:Text"/>
      </xsd:simpleType>
    </xsd:element>
    <xsd:element name="ProjectCategory" ma:index="24" nillable="true" ma:displayName="Project category" ma:default="" ma:internalName="ProjectCategory">
      <xsd:simpleType>
        <xsd:restriction base="dms:Text"/>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1e882b25-e38e-44d9-8c1c-1ba9d2ed35f5}" ma:internalName="TaxCatchAll" ma:showField="CatchAllData" ma:web="54f14efc-04f6-4d18-96a0-e9f6b1d7be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41ba63-05cb-4862-9e58-bacef76e50ea"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LengthInSeconds" ma:index="38" nillable="true" ma:displayName="MediaLengthInSeconds" ma:hidden="true" ma:internalName="MediaLengthInSeconds" ma:readOnly="true">
      <xsd:simpleType>
        <xsd:restriction base="dms:Unknown"/>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 ds:uri="54f14efc-04f6-4d18-96a0-e9f6b1d7be33"/>
    <ds:schemaRef ds:uri="3a41ba63-05cb-4862-9e58-bacef76e50ea"/>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53B07AFC-E844-4FFE-9F8D-398C6172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14efc-04f6-4d18-96a0-e9f6b1d7be33"/>
    <ds:schemaRef ds:uri="3a41ba63-05cb-4862-9e58-bacef76e5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3201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docId:8BA49B55191D1A27D185AA93DF425F96</cp:keywords>
  <dc:description/>
  <cp:lastModifiedBy>Golek, Michael Dr.</cp:lastModifiedBy>
  <cp:revision>3</cp:revision>
  <cp:lastPrinted>2023-09-20T12:06:00Z</cp:lastPrinted>
  <dcterms:created xsi:type="dcterms:W3CDTF">2024-08-31T10:35:00Z</dcterms:created>
  <dcterms:modified xsi:type="dcterms:W3CDTF">2024-08-31T11:35:00Z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0x010100C33F62B7EEF883469FAED3B5DBE4DF32</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y fmtid="{D5CDD505-2E9C-101B-9397-08002B2CF9AE}" pid="11" name="MediaServiceImageTags">
    <vt:lpwstr/>
  </property>
</Properties>
</file>